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A290" w14:textId="77777777" w:rsidR="005211A2" w:rsidRDefault="005C11E8">
      <w:pPr>
        <w:tabs>
          <w:tab w:val="left" w:pos="3240"/>
        </w:tabs>
        <w:spacing w:before="43" w:line="225" w:lineRule="exact"/>
        <w:textAlignment w:val="baseline"/>
        <w:rPr>
          <w:rFonts w:ascii="Calibri" w:eastAsia="Calibri" w:hAnsi="Calibri"/>
          <w:color w:val="000000"/>
        </w:rPr>
      </w:pPr>
      <w:r>
        <w:rPr>
          <w:rFonts w:ascii="Calibri" w:eastAsia="Calibri" w:hAnsi="Calibri"/>
          <w:color w:val="000000"/>
        </w:rPr>
        <w:t>General Rules</w:t>
      </w:r>
      <w:r>
        <w:rPr>
          <w:rFonts w:ascii="Calibri" w:eastAsia="Calibri" w:hAnsi="Calibri"/>
          <w:color w:val="000000"/>
        </w:rPr>
        <w:tab/>
      </w:r>
      <w:r>
        <w:rPr>
          <w:rFonts w:ascii="Calibri" w:eastAsia="Calibri" w:hAnsi="Calibri"/>
          <w:b/>
          <w:color w:val="000000"/>
          <w:u w:val="single"/>
        </w:rPr>
        <w:t>Cookport Fair</w:t>
      </w:r>
    </w:p>
    <w:p w14:paraId="7EF04693" w14:textId="77777777" w:rsidR="005211A2" w:rsidRDefault="005C11E8">
      <w:pPr>
        <w:spacing w:before="678" w:line="226" w:lineRule="exact"/>
        <w:textAlignment w:val="baseline"/>
        <w:rPr>
          <w:rFonts w:ascii="Calibri" w:eastAsia="Calibri" w:hAnsi="Calibri"/>
          <w:color w:val="000000"/>
        </w:rPr>
      </w:pPr>
      <w:r>
        <w:rPr>
          <w:rFonts w:ascii="Calibri" w:eastAsia="Calibri" w:hAnsi="Calibri"/>
          <w:color w:val="000000"/>
        </w:rPr>
        <w:t>**We reserve the right to change rules and classes at any time for any reason! **</w:t>
      </w:r>
    </w:p>
    <w:p w14:paraId="62D0748E" w14:textId="77777777" w:rsidR="005211A2" w:rsidRDefault="005C11E8">
      <w:pPr>
        <w:spacing w:before="153" w:line="293" w:lineRule="exact"/>
        <w:ind w:right="288"/>
        <w:textAlignment w:val="baseline"/>
        <w:rPr>
          <w:rFonts w:ascii="Calibri" w:eastAsia="Calibri" w:hAnsi="Calibri"/>
          <w:color w:val="000000"/>
        </w:rPr>
      </w:pPr>
      <w:r>
        <w:rPr>
          <w:rFonts w:ascii="Calibri" w:eastAsia="Calibri" w:hAnsi="Calibri"/>
          <w:color w:val="000000"/>
        </w:rPr>
        <w:t>**Motorsports are inherently dangerous. You should take part in this competition based on your own assessment of your abilities.</w:t>
      </w:r>
    </w:p>
    <w:p w14:paraId="72144EDD" w14:textId="77777777" w:rsidR="005211A2" w:rsidRDefault="005C11E8">
      <w:pPr>
        <w:spacing w:before="153" w:line="293" w:lineRule="exact"/>
        <w:ind w:right="216"/>
        <w:textAlignment w:val="baseline"/>
        <w:rPr>
          <w:rFonts w:ascii="Calibri" w:eastAsia="Calibri" w:hAnsi="Calibri"/>
          <w:color w:val="000000"/>
        </w:rPr>
      </w:pPr>
      <w:r>
        <w:rPr>
          <w:rFonts w:ascii="Calibri" w:eastAsia="Calibri" w:hAnsi="Calibri"/>
          <w:color w:val="000000"/>
        </w:rPr>
        <w:t>If you have not personally inspected the track, we urge you to do so. You are responsible for the quality and condition of your ATV and protective apparel.</w:t>
      </w:r>
    </w:p>
    <w:p w14:paraId="102267FA" w14:textId="77777777" w:rsidR="005211A2" w:rsidRDefault="005C11E8">
      <w:pPr>
        <w:spacing w:before="163" w:line="289" w:lineRule="exact"/>
        <w:ind w:right="72"/>
        <w:textAlignment w:val="baseline"/>
        <w:rPr>
          <w:rFonts w:ascii="Calibri" w:eastAsia="Calibri" w:hAnsi="Calibri"/>
          <w:color w:val="000000"/>
        </w:rPr>
      </w:pPr>
      <w:r>
        <w:rPr>
          <w:rFonts w:ascii="Calibri" w:eastAsia="Calibri" w:hAnsi="Calibri"/>
          <w:color w:val="000000"/>
        </w:rPr>
        <w:t>**The promotor DOES NOT provide medical insurance coverage. We urge you not to compete in motorsports without adequate personal medical insurance coverage. If you have not adequately prepared yourself and your equipment, or if you believe your personal insurance coverage’s are not adequate to compensate you for any loss that might occur, we urge you to notify the promotor who will refund your entry fees. Spectators witnessing these events thereby assume all risks for any injuries or damages resulting there from.</w:t>
      </w:r>
    </w:p>
    <w:p w14:paraId="12FBA6AF" w14:textId="77777777" w:rsidR="005211A2" w:rsidRDefault="005C11E8">
      <w:pPr>
        <w:spacing w:before="169" w:line="289" w:lineRule="exact"/>
        <w:ind w:right="144"/>
        <w:textAlignment w:val="baseline"/>
        <w:rPr>
          <w:rFonts w:ascii="Calibri" w:eastAsia="Calibri" w:hAnsi="Calibri"/>
          <w:color w:val="000000"/>
          <w:spacing w:val="1"/>
        </w:rPr>
      </w:pPr>
      <w:r>
        <w:rPr>
          <w:rFonts w:ascii="Calibri" w:eastAsia="Calibri" w:hAnsi="Calibri"/>
          <w:color w:val="000000"/>
          <w:spacing w:val="1"/>
        </w:rPr>
        <w:t>**Dirt Drags, unlike asphalt, are designed to be on uneven sand or dirt tracks. In building, preparing, or modifying your ATV for dirt track racing, a competitor should keep in mind that Green Township Community Association, aka Cookport Fair, will try to maintain a suitable racing surface. However, there may be holes at the starting line or in the track surface, ridges down the track, uneven surfaces and rocks or other debris on the track. These obstacles are not intended to make the race any more difficult, but are part of the sport. Green Township Community Association, aka, Cookport Fair, will endeavor to remove all the problems before the race. It is up to the individual to determine if the conditions are unsafe for their ATV. It is the option of the rider to race or not! If the track conditions are deemed not suitable and the racer chooses not to race, he/she will lose that race, but will not be disqualified from further competition.</w:t>
      </w:r>
    </w:p>
    <w:p w14:paraId="5B363847" w14:textId="77777777" w:rsidR="005211A2" w:rsidRDefault="005C11E8">
      <w:pPr>
        <w:spacing w:before="162" w:line="288" w:lineRule="exact"/>
        <w:ind w:right="288"/>
        <w:textAlignment w:val="baseline"/>
        <w:rPr>
          <w:rFonts w:ascii="Calibri" w:eastAsia="Calibri" w:hAnsi="Calibri"/>
          <w:color w:val="000000"/>
        </w:rPr>
      </w:pPr>
      <w:r>
        <w:rPr>
          <w:rFonts w:ascii="Calibri" w:eastAsia="Calibri" w:hAnsi="Calibri"/>
          <w:color w:val="000000"/>
        </w:rPr>
        <w:t>ABSOLUTELY NO ALCOHOLIC BEVERAGES OR ILLEGAL SUBSTANCES OF ANY KINDS ON THE PROPERTY AT ANY TIME BY ANYONE!</w:t>
      </w:r>
    </w:p>
    <w:p w14:paraId="4A19D82E" w14:textId="77777777" w:rsidR="005211A2" w:rsidRDefault="005C11E8">
      <w:pPr>
        <w:spacing w:before="163" w:line="288" w:lineRule="exact"/>
        <w:ind w:right="288"/>
        <w:textAlignment w:val="baseline"/>
        <w:rPr>
          <w:rFonts w:ascii="Calibri" w:eastAsia="Calibri" w:hAnsi="Calibri"/>
          <w:color w:val="000000"/>
        </w:rPr>
      </w:pPr>
      <w:r>
        <w:rPr>
          <w:rFonts w:ascii="Calibri" w:eastAsia="Calibri" w:hAnsi="Calibri"/>
          <w:color w:val="000000"/>
        </w:rPr>
        <w:t>All persons entering the Pit Area must sign a release form and receive an arm band. All persons attending are doing so AT THEIR OWN RISK.</w:t>
      </w:r>
    </w:p>
    <w:p w14:paraId="5C873520" w14:textId="77777777" w:rsidR="005211A2" w:rsidRDefault="005C11E8">
      <w:pPr>
        <w:spacing w:before="165" w:line="288" w:lineRule="exact"/>
        <w:ind w:right="432"/>
        <w:textAlignment w:val="baseline"/>
        <w:rPr>
          <w:rFonts w:ascii="Calibri" w:eastAsia="Calibri" w:hAnsi="Calibri"/>
          <w:color w:val="000000"/>
        </w:rPr>
      </w:pPr>
      <w:r>
        <w:rPr>
          <w:rFonts w:ascii="Calibri" w:eastAsia="Calibri" w:hAnsi="Calibri"/>
          <w:color w:val="000000"/>
        </w:rPr>
        <w:t>Cookport Fair will not be responsible for any lost, damaged or stolen property. Vehicles parked on the property are done so at your own risk.</w:t>
      </w:r>
    </w:p>
    <w:p w14:paraId="4A0DF35A" w14:textId="77777777" w:rsidR="005211A2" w:rsidRDefault="005C11E8">
      <w:pPr>
        <w:spacing w:before="225" w:line="226" w:lineRule="exact"/>
        <w:textAlignment w:val="baseline"/>
        <w:rPr>
          <w:rFonts w:ascii="Calibri" w:eastAsia="Calibri" w:hAnsi="Calibri"/>
          <w:color w:val="000000"/>
        </w:rPr>
      </w:pPr>
      <w:r>
        <w:rPr>
          <w:rFonts w:ascii="Calibri" w:eastAsia="Calibri" w:hAnsi="Calibri"/>
          <w:color w:val="000000"/>
        </w:rPr>
        <w:t>Any questions, complaints or concerns should be brought to the attention of the Superintendent.</w:t>
      </w:r>
    </w:p>
    <w:p w14:paraId="143D9EA9" w14:textId="77777777" w:rsidR="005211A2" w:rsidRDefault="005C11E8">
      <w:pPr>
        <w:spacing w:before="163" w:line="288" w:lineRule="exact"/>
        <w:ind w:right="648"/>
        <w:textAlignment w:val="baseline"/>
        <w:rPr>
          <w:rFonts w:ascii="Calibri" w:eastAsia="Calibri" w:hAnsi="Calibri"/>
          <w:color w:val="000000"/>
        </w:rPr>
      </w:pPr>
      <w:r>
        <w:rPr>
          <w:rFonts w:ascii="Calibri" w:eastAsia="Calibri" w:hAnsi="Calibri"/>
          <w:color w:val="000000"/>
        </w:rPr>
        <w:t>NO CROSSING THE TRACK at any time for any reason. ONLY TRACK PERSONNEL should be on the track. This is for everyone’s safety. If you need to get to the other side of the track, you MUST WALK AROUND.</w:t>
      </w:r>
    </w:p>
    <w:p w14:paraId="1AFC8081" w14:textId="77777777" w:rsidR="005211A2" w:rsidRDefault="005C11E8">
      <w:pPr>
        <w:spacing w:before="225" w:line="226" w:lineRule="exact"/>
        <w:textAlignment w:val="baseline"/>
        <w:rPr>
          <w:rFonts w:ascii="Calibri" w:eastAsia="Calibri" w:hAnsi="Calibri"/>
          <w:color w:val="000000"/>
        </w:rPr>
      </w:pPr>
      <w:r>
        <w:rPr>
          <w:rFonts w:ascii="Calibri" w:eastAsia="Calibri" w:hAnsi="Calibri"/>
          <w:color w:val="000000"/>
        </w:rPr>
        <w:t>Please throw all trash in the garbage cans which are located around the property.</w:t>
      </w:r>
    </w:p>
    <w:p w14:paraId="63DA96CC" w14:textId="77777777" w:rsidR="005211A2" w:rsidRDefault="005C11E8">
      <w:pPr>
        <w:spacing w:before="156" w:line="290" w:lineRule="exact"/>
        <w:ind w:right="216"/>
        <w:textAlignment w:val="baseline"/>
        <w:rPr>
          <w:rFonts w:ascii="Calibri" w:eastAsia="Calibri" w:hAnsi="Calibri"/>
          <w:color w:val="000000"/>
        </w:rPr>
      </w:pPr>
      <w:r>
        <w:rPr>
          <w:rFonts w:ascii="Calibri" w:eastAsia="Calibri" w:hAnsi="Calibri"/>
          <w:color w:val="000000"/>
        </w:rPr>
        <w:t>Grounds for REMOVAL: arguing or irate behavior towards anyone including track officials, fighting, cheating, refusal to have bike inspected, speeding anywhere other than on the track, wheelies, burnouts, tailspins, or any other radical behavior.</w:t>
      </w:r>
    </w:p>
    <w:p w14:paraId="53D80A51" w14:textId="77777777" w:rsidR="005211A2" w:rsidRDefault="005C11E8">
      <w:pPr>
        <w:spacing w:before="163" w:line="290" w:lineRule="exact"/>
        <w:ind w:right="216"/>
        <w:textAlignment w:val="baseline"/>
        <w:rPr>
          <w:rFonts w:ascii="Calibri" w:eastAsia="Calibri" w:hAnsi="Calibri"/>
          <w:color w:val="000000"/>
        </w:rPr>
      </w:pPr>
      <w:r>
        <w:rPr>
          <w:rFonts w:ascii="Calibri" w:eastAsia="Calibri" w:hAnsi="Calibri"/>
          <w:color w:val="000000"/>
        </w:rPr>
        <w:t>BIKES ARE TO REMAIN PARKED AT ALL TIMES UNLESS YOU ARE LINING UP OR RACING AT THE TIME!! RIDING BIKES AROUND ON THE PREMISES FOR ANY OTHER PURPOSE IS NOT PERMITTED. If you are going to the concession stand or to get trophies/payout, YOU MUST WALK DOWN. Golf carts are NOT permitted.</w:t>
      </w:r>
    </w:p>
    <w:p w14:paraId="2210A915" w14:textId="77777777" w:rsidR="005211A2" w:rsidRDefault="005C11E8">
      <w:pPr>
        <w:spacing w:before="221" w:line="225" w:lineRule="exact"/>
        <w:textAlignment w:val="baseline"/>
        <w:rPr>
          <w:rFonts w:ascii="Calibri" w:eastAsia="Calibri" w:hAnsi="Calibri"/>
          <w:color w:val="000000"/>
        </w:rPr>
      </w:pPr>
      <w:r>
        <w:rPr>
          <w:rFonts w:ascii="Calibri" w:eastAsia="Calibri" w:hAnsi="Calibri"/>
          <w:color w:val="000000"/>
        </w:rPr>
        <w:t>Please be alert for others and WATCH FOR SMALL CHILDREN!</w:t>
      </w:r>
    </w:p>
    <w:p w14:paraId="7433546E" w14:textId="77777777" w:rsidR="005211A2" w:rsidRDefault="005C11E8">
      <w:pPr>
        <w:spacing w:before="226" w:line="226" w:lineRule="exact"/>
        <w:textAlignment w:val="baseline"/>
        <w:rPr>
          <w:rFonts w:ascii="Calibri" w:eastAsia="Calibri" w:hAnsi="Calibri"/>
          <w:color w:val="000000"/>
        </w:rPr>
      </w:pPr>
      <w:r>
        <w:rPr>
          <w:rFonts w:ascii="Calibri" w:eastAsia="Calibri" w:hAnsi="Calibri"/>
          <w:color w:val="000000"/>
        </w:rPr>
        <w:t>Parents, please keep an eye on your children. We do not want to see anyone injured!</w:t>
      </w:r>
    </w:p>
    <w:p w14:paraId="703AFCF0" w14:textId="77777777" w:rsidR="005211A2" w:rsidRDefault="005211A2">
      <w:pPr>
        <w:sectPr w:rsidR="005211A2">
          <w:pgSz w:w="12240" w:h="15840"/>
          <w:pgMar w:top="700" w:right="720" w:bottom="884" w:left="720" w:header="720" w:footer="720" w:gutter="0"/>
          <w:cols w:space="720"/>
        </w:sectPr>
      </w:pPr>
    </w:p>
    <w:p w14:paraId="2206827E" w14:textId="77777777" w:rsidR="005211A2" w:rsidRDefault="005C11E8">
      <w:pPr>
        <w:spacing w:line="281" w:lineRule="exact"/>
        <w:textAlignment w:val="baseline"/>
        <w:rPr>
          <w:rFonts w:ascii="Calibri" w:eastAsia="Calibri" w:hAnsi="Calibri"/>
          <w:color w:val="000000"/>
          <w:sz w:val="23"/>
        </w:rPr>
      </w:pPr>
      <w:r>
        <w:rPr>
          <w:rFonts w:ascii="Calibri" w:eastAsia="Calibri" w:hAnsi="Calibri"/>
          <w:color w:val="000000"/>
          <w:sz w:val="23"/>
        </w:rPr>
        <w:lastRenderedPageBreak/>
        <w:t>It is the responsibility of the rider to attend the driver’s meeting or ask about any new or changed rules or information at each and every race.</w:t>
      </w:r>
    </w:p>
    <w:p w14:paraId="6EC8E6A0" w14:textId="77777777" w:rsidR="005211A2" w:rsidRDefault="005C11E8">
      <w:pPr>
        <w:spacing w:line="448" w:lineRule="exact"/>
        <w:textAlignment w:val="baseline"/>
        <w:rPr>
          <w:rFonts w:ascii="Calibri" w:eastAsia="Calibri" w:hAnsi="Calibri"/>
          <w:color w:val="000000"/>
          <w:sz w:val="23"/>
        </w:rPr>
      </w:pPr>
      <w:r>
        <w:rPr>
          <w:rFonts w:ascii="Calibri" w:eastAsia="Calibri" w:hAnsi="Calibri"/>
          <w:color w:val="000000"/>
          <w:sz w:val="23"/>
        </w:rPr>
        <w:t xml:space="preserve">Spectators, please stay back from the track and keep alert at all times! </w:t>
      </w:r>
      <w:r>
        <w:rPr>
          <w:rFonts w:ascii="Calibri" w:eastAsia="Calibri" w:hAnsi="Calibri"/>
          <w:color w:val="000000"/>
          <w:sz w:val="23"/>
        </w:rPr>
        <w:br/>
        <w:t>**Tether switches are recommended on all bikes in all classes.</w:t>
      </w:r>
    </w:p>
    <w:p w14:paraId="2C447393" w14:textId="77777777" w:rsidR="005211A2" w:rsidRDefault="005C11E8">
      <w:pPr>
        <w:spacing w:before="164" w:line="288"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**All classes are double elimination. After you run your first pass, you will return to the winner or loser lane. You will run your second pass after all other competitors have run. Once you receive 2 losses you are out of the competition.</w:t>
      </w:r>
    </w:p>
    <w:p w14:paraId="59129429" w14:textId="77777777" w:rsidR="005211A2" w:rsidRDefault="005C11E8">
      <w:pPr>
        <w:spacing w:before="222" w:line="229" w:lineRule="exact"/>
        <w:textAlignment w:val="baseline"/>
        <w:rPr>
          <w:rFonts w:ascii="Calibri" w:eastAsia="Calibri" w:hAnsi="Calibri"/>
          <w:color w:val="000000"/>
          <w:spacing w:val="-4"/>
          <w:sz w:val="23"/>
        </w:rPr>
      </w:pPr>
      <w:r>
        <w:rPr>
          <w:rFonts w:ascii="Calibri" w:eastAsia="Calibri" w:hAnsi="Calibri"/>
          <w:color w:val="000000"/>
          <w:spacing w:val="-4"/>
          <w:sz w:val="23"/>
        </w:rPr>
        <w:t>**Lights are operated by hand.</w:t>
      </w:r>
    </w:p>
    <w:p w14:paraId="38CAC6DB" w14:textId="77777777" w:rsidR="005211A2" w:rsidRDefault="005C11E8">
      <w:pPr>
        <w:spacing w:before="222" w:line="230" w:lineRule="exact"/>
        <w:textAlignment w:val="baseline"/>
        <w:rPr>
          <w:rFonts w:ascii="Calibri" w:eastAsia="Calibri" w:hAnsi="Calibri"/>
          <w:color w:val="000000"/>
          <w:spacing w:val="-4"/>
          <w:sz w:val="23"/>
        </w:rPr>
      </w:pPr>
      <w:r>
        <w:rPr>
          <w:rFonts w:ascii="Calibri" w:eastAsia="Calibri" w:hAnsi="Calibri"/>
          <w:color w:val="000000"/>
          <w:spacing w:val="-4"/>
          <w:sz w:val="23"/>
        </w:rPr>
        <w:t>**Once your class has been called you have 3 minutes to line up.</w:t>
      </w:r>
    </w:p>
    <w:p w14:paraId="563B90DB" w14:textId="77777777" w:rsidR="005211A2" w:rsidRDefault="005C11E8">
      <w:pPr>
        <w:spacing w:before="153" w:line="293" w:lineRule="exact"/>
        <w:ind w:right="216"/>
        <w:textAlignment w:val="baseline"/>
        <w:rPr>
          <w:rFonts w:ascii="Calibri" w:eastAsia="Calibri" w:hAnsi="Calibri"/>
          <w:color w:val="000000"/>
          <w:spacing w:val="-4"/>
          <w:sz w:val="23"/>
        </w:rPr>
      </w:pPr>
      <w:r>
        <w:rPr>
          <w:rFonts w:ascii="Calibri" w:eastAsia="Calibri" w:hAnsi="Calibri"/>
          <w:color w:val="000000"/>
          <w:spacing w:val="-4"/>
          <w:sz w:val="23"/>
        </w:rPr>
        <w:t>**Officials call is FINAL! The finish line officials make the best call and if it is too close to make a decision, the race will be called a “TIE” and the riders will return to the starting line to rerun. PLEASE LET THE FLAGMEN DO THEIR JOBS**</w:t>
      </w:r>
    </w:p>
    <w:p w14:paraId="4630FE78" w14:textId="79874067" w:rsidR="005211A2" w:rsidRDefault="005C11E8">
      <w:pPr>
        <w:spacing w:before="157" w:line="290" w:lineRule="exact"/>
        <w:ind w:right="360"/>
        <w:textAlignment w:val="baseline"/>
        <w:rPr>
          <w:rFonts w:ascii="Calibri" w:eastAsia="Calibri" w:hAnsi="Calibri"/>
          <w:color w:val="000000"/>
          <w:sz w:val="23"/>
        </w:rPr>
      </w:pPr>
      <w:r>
        <w:rPr>
          <w:rFonts w:ascii="Calibri" w:eastAsia="Calibri" w:hAnsi="Calibri"/>
          <w:color w:val="000000"/>
          <w:sz w:val="23"/>
        </w:rPr>
        <w:t xml:space="preserve">Trophies and Payout—Please allow time to complete registration. Registration will shut down ONE HOUR AFTER RACING BEGINS...NO FURTHER </w:t>
      </w:r>
      <w:r w:rsidR="00F61880">
        <w:rPr>
          <w:rFonts w:ascii="Calibri" w:eastAsia="Calibri" w:hAnsi="Calibri"/>
          <w:color w:val="000000"/>
          <w:sz w:val="23"/>
        </w:rPr>
        <w:t>REGISTRATIONS</w:t>
      </w:r>
      <w:r>
        <w:rPr>
          <w:rFonts w:ascii="Calibri" w:eastAsia="Calibri" w:hAnsi="Calibri"/>
          <w:color w:val="000000"/>
          <w:sz w:val="23"/>
        </w:rPr>
        <w:t xml:space="preserve"> WILL BE TAKEN AFTER THAT POINT. Once registration has stopped, all entries and calculations will begin. Please be patient.</w:t>
      </w:r>
    </w:p>
    <w:p w14:paraId="609F246C" w14:textId="77777777" w:rsidR="005211A2" w:rsidRDefault="005C11E8">
      <w:pPr>
        <w:spacing w:before="163" w:line="288" w:lineRule="exact"/>
        <w:textAlignment w:val="baseline"/>
        <w:rPr>
          <w:rFonts w:ascii="Calibri" w:eastAsia="Calibri" w:hAnsi="Calibri"/>
          <w:color w:val="000000"/>
          <w:sz w:val="23"/>
        </w:rPr>
      </w:pPr>
      <w:r>
        <w:rPr>
          <w:rFonts w:ascii="Calibri" w:eastAsia="Calibri" w:hAnsi="Calibri"/>
          <w:color w:val="000000"/>
          <w:sz w:val="23"/>
        </w:rPr>
        <w:t>Clothing—must have closed toe shoes or boots on, long pants and shirt are required. NO sandals, flip flops or open-toed shoes. No Shorts or Tank Tops.</w:t>
      </w:r>
    </w:p>
    <w:p w14:paraId="1E3A24A6" w14:textId="6FA60EE4" w:rsidR="00A0063D" w:rsidRPr="00C006C9" w:rsidRDefault="005C11E8" w:rsidP="00C006C9">
      <w:pPr>
        <w:spacing w:before="163" w:after="182" w:line="288" w:lineRule="exact"/>
        <w:ind w:right="216"/>
        <w:textAlignment w:val="baseline"/>
        <w:rPr>
          <w:rFonts w:ascii="Calibri" w:eastAsia="Calibri" w:hAnsi="Calibri"/>
          <w:color w:val="000000"/>
          <w:sz w:val="23"/>
        </w:rPr>
      </w:pPr>
      <w:r>
        <w:rPr>
          <w:rFonts w:ascii="Calibri" w:eastAsia="Calibri" w:hAnsi="Calibri"/>
          <w:color w:val="000000"/>
          <w:sz w:val="23"/>
        </w:rPr>
        <w:t>Helmets/Eye Protection—All riders must have a helmet and eye protection. Eye protection may include: goggles, eye glasses, sunglasses, or safety glasses.</w:t>
      </w:r>
    </w:p>
    <w:p w14:paraId="25E751AA" w14:textId="77777777" w:rsidR="00A0063D" w:rsidRDefault="00A0063D"/>
    <w:tbl>
      <w:tblPr>
        <w:tblStyle w:val="TableGrid"/>
        <w:tblW w:w="10908" w:type="dxa"/>
        <w:jc w:val="center"/>
        <w:tblLayout w:type="fixed"/>
        <w:tblLook w:val="04A0" w:firstRow="1" w:lastRow="0" w:firstColumn="1" w:lastColumn="0" w:noHBand="0" w:noVBand="1"/>
      </w:tblPr>
      <w:tblGrid>
        <w:gridCol w:w="1008"/>
        <w:gridCol w:w="1710"/>
        <w:gridCol w:w="270"/>
        <w:gridCol w:w="1080"/>
        <w:gridCol w:w="1530"/>
        <w:gridCol w:w="990"/>
        <w:gridCol w:w="360"/>
        <w:gridCol w:w="1080"/>
        <w:gridCol w:w="1710"/>
        <w:gridCol w:w="1170"/>
      </w:tblGrid>
      <w:tr w:rsidR="001D733D" w14:paraId="3360F729" w14:textId="77777777" w:rsidTr="001D733D">
        <w:trPr>
          <w:jc w:val="center"/>
        </w:trPr>
        <w:tc>
          <w:tcPr>
            <w:tcW w:w="2718" w:type="dxa"/>
            <w:gridSpan w:val="2"/>
          </w:tcPr>
          <w:p w14:paraId="1ECA05F7" w14:textId="77777777" w:rsidR="001D733D" w:rsidRPr="0005004B" w:rsidRDefault="001D733D" w:rsidP="001D733D">
            <w:pPr>
              <w:jc w:val="center"/>
              <w:rPr>
                <w:b/>
                <w:bCs/>
                <w:sz w:val="32"/>
                <w:szCs w:val="32"/>
              </w:rPr>
            </w:pPr>
            <w:r w:rsidRPr="0005004B">
              <w:rPr>
                <w:b/>
                <w:bCs/>
                <w:sz w:val="28"/>
                <w:szCs w:val="28"/>
              </w:rPr>
              <w:t>Mini Class (Stock)</w:t>
            </w:r>
          </w:p>
        </w:tc>
        <w:tc>
          <w:tcPr>
            <w:tcW w:w="270" w:type="dxa"/>
          </w:tcPr>
          <w:p w14:paraId="475399F7" w14:textId="77777777" w:rsidR="001D733D" w:rsidRPr="0005004B" w:rsidRDefault="001D733D" w:rsidP="00E44D6E">
            <w:pPr>
              <w:jc w:val="center"/>
              <w:rPr>
                <w:b/>
                <w:bCs/>
                <w:sz w:val="32"/>
                <w:szCs w:val="32"/>
              </w:rPr>
            </w:pPr>
          </w:p>
        </w:tc>
        <w:tc>
          <w:tcPr>
            <w:tcW w:w="3600" w:type="dxa"/>
            <w:gridSpan w:val="3"/>
          </w:tcPr>
          <w:p w14:paraId="6D466C46" w14:textId="77777777" w:rsidR="001D733D" w:rsidRPr="0005004B" w:rsidRDefault="001D733D" w:rsidP="00E44D6E">
            <w:pPr>
              <w:rPr>
                <w:b/>
                <w:bCs/>
                <w:sz w:val="32"/>
                <w:szCs w:val="32"/>
              </w:rPr>
            </w:pPr>
            <w:r w:rsidRPr="0005004B">
              <w:rPr>
                <w:b/>
                <w:bCs/>
                <w:sz w:val="32"/>
                <w:szCs w:val="32"/>
              </w:rPr>
              <w:t>Stock</w:t>
            </w:r>
          </w:p>
        </w:tc>
        <w:tc>
          <w:tcPr>
            <w:tcW w:w="360" w:type="dxa"/>
          </w:tcPr>
          <w:p w14:paraId="41B4A793" w14:textId="77777777" w:rsidR="001D733D" w:rsidRPr="0005004B" w:rsidRDefault="001D733D" w:rsidP="00E44D6E">
            <w:pPr>
              <w:rPr>
                <w:b/>
                <w:bCs/>
                <w:sz w:val="32"/>
                <w:szCs w:val="32"/>
              </w:rPr>
            </w:pPr>
          </w:p>
        </w:tc>
        <w:tc>
          <w:tcPr>
            <w:tcW w:w="3960" w:type="dxa"/>
            <w:gridSpan w:val="3"/>
          </w:tcPr>
          <w:p w14:paraId="4A8D8CD7" w14:textId="77777777" w:rsidR="001D733D" w:rsidRPr="0005004B" w:rsidRDefault="001D733D" w:rsidP="00E44D6E">
            <w:pPr>
              <w:rPr>
                <w:b/>
                <w:bCs/>
                <w:sz w:val="32"/>
                <w:szCs w:val="32"/>
              </w:rPr>
            </w:pPr>
            <w:r w:rsidRPr="0005004B">
              <w:rPr>
                <w:b/>
                <w:bCs/>
                <w:sz w:val="32"/>
                <w:szCs w:val="32"/>
              </w:rPr>
              <w:t>Modified</w:t>
            </w:r>
          </w:p>
        </w:tc>
      </w:tr>
      <w:tr w:rsidR="001D733D" w14:paraId="570F8C46" w14:textId="77777777" w:rsidTr="001D733D">
        <w:trPr>
          <w:jc w:val="center"/>
        </w:trPr>
        <w:tc>
          <w:tcPr>
            <w:tcW w:w="1008" w:type="dxa"/>
          </w:tcPr>
          <w:p w14:paraId="29F6BEAE" w14:textId="77777777" w:rsidR="001D733D" w:rsidRDefault="001D733D" w:rsidP="00E44D6E">
            <w:pPr>
              <w:spacing w:line="276" w:lineRule="auto"/>
            </w:pPr>
            <w:r>
              <w:t>Class 1</w:t>
            </w:r>
          </w:p>
        </w:tc>
        <w:tc>
          <w:tcPr>
            <w:tcW w:w="1710" w:type="dxa"/>
          </w:tcPr>
          <w:p w14:paraId="79FDEA6E" w14:textId="77777777" w:rsidR="001D733D" w:rsidRDefault="001D733D" w:rsidP="00E44D6E">
            <w:pPr>
              <w:spacing w:line="276" w:lineRule="auto"/>
            </w:pPr>
            <w:r>
              <w:t>0-50 cc</w:t>
            </w:r>
          </w:p>
        </w:tc>
        <w:tc>
          <w:tcPr>
            <w:tcW w:w="270" w:type="dxa"/>
          </w:tcPr>
          <w:p w14:paraId="1D177A45" w14:textId="77777777" w:rsidR="001D733D" w:rsidRDefault="001D733D" w:rsidP="00E44D6E">
            <w:pPr>
              <w:spacing w:line="276" w:lineRule="auto"/>
              <w:jc w:val="center"/>
            </w:pPr>
          </w:p>
        </w:tc>
        <w:tc>
          <w:tcPr>
            <w:tcW w:w="1080" w:type="dxa"/>
          </w:tcPr>
          <w:p w14:paraId="28BA69BB" w14:textId="77777777" w:rsidR="001D733D" w:rsidRDefault="001D733D" w:rsidP="00E44D6E">
            <w:pPr>
              <w:spacing w:line="276" w:lineRule="auto"/>
            </w:pPr>
            <w:r>
              <w:t>Class 4</w:t>
            </w:r>
          </w:p>
        </w:tc>
        <w:tc>
          <w:tcPr>
            <w:tcW w:w="1530" w:type="dxa"/>
          </w:tcPr>
          <w:p w14:paraId="1276FB69" w14:textId="77777777" w:rsidR="001D733D" w:rsidRDefault="001D733D" w:rsidP="00E44D6E">
            <w:pPr>
              <w:spacing w:line="276" w:lineRule="auto"/>
            </w:pPr>
            <w:r>
              <w:t xml:space="preserve">0-240 cc </w:t>
            </w:r>
          </w:p>
        </w:tc>
        <w:tc>
          <w:tcPr>
            <w:tcW w:w="990" w:type="dxa"/>
          </w:tcPr>
          <w:p w14:paraId="7997A1C4" w14:textId="77777777" w:rsidR="001D733D" w:rsidRDefault="001D733D" w:rsidP="00E44D6E">
            <w:pPr>
              <w:spacing w:line="276" w:lineRule="auto"/>
            </w:pPr>
            <w:r>
              <w:t>2 stroke</w:t>
            </w:r>
          </w:p>
        </w:tc>
        <w:tc>
          <w:tcPr>
            <w:tcW w:w="360" w:type="dxa"/>
          </w:tcPr>
          <w:p w14:paraId="4925C600" w14:textId="77777777" w:rsidR="001D733D" w:rsidRDefault="001D733D" w:rsidP="00E44D6E">
            <w:pPr>
              <w:spacing w:line="276" w:lineRule="auto"/>
            </w:pPr>
          </w:p>
        </w:tc>
        <w:tc>
          <w:tcPr>
            <w:tcW w:w="1080" w:type="dxa"/>
          </w:tcPr>
          <w:p w14:paraId="4929DA1F" w14:textId="77777777" w:rsidR="001D733D" w:rsidRDefault="001D733D" w:rsidP="00E44D6E">
            <w:pPr>
              <w:spacing w:line="276" w:lineRule="auto"/>
            </w:pPr>
            <w:r>
              <w:t>Class 7</w:t>
            </w:r>
          </w:p>
        </w:tc>
        <w:tc>
          <w:tcPr>
            <w:tcW w:w="1710" w:type="dxa"/>
          </w:tcPr>
          <w:p w14:paraId="65A1B538" w14:textId="77777777" w:rsidR="001D733D" w:rsidRDefault="001D733D" w:rsidP="00E44D6E">
            <w:pPr>
              <w:spacing w:line="276" w:lineRule="auto"/>
              <w:jc w:val="both"/>
            </w:pPr>
            <w:r>
              <w:t>0 – 100 cc</w:t>
            </w:r>
          </w:p>
        </w:tc>
        <w:tc>
          <w:tcPr>
            <w:tcW w:w="1170" w:type="dxa"/>
          </w:tcPr>
          <w:p w14:paraId="07B21D02" w14:textId="77777777" w:rsidR="001D733D" w:rsidRDefault="001D733D" w:rsidP="00E44D6E">
            <w:pPr>
              <w:spacing w:line="276" w:lineRule="auto"/>
            </w:pPr>
            <w:r>
              <w:t>2 stroke</w:t>
            </w:r>
          </w:p>
        </w:tc>
      </w:tr>
      <w:tr w:rsidR="001D733D" w14:paraId="4E3B389D" w14:textId="77777777" w:rsidTr="001D733D">
        <w:trPr>
          <w:jc w:val="center"/>
        </w:trPr>
        <w:tc>
          <w:tcPr>
            <w:tcW w:w="1008" w:type="dxa"/>
          </w:tcPr>
          <w:p w14:paraId="0A853C44" w14:textId="77777777" w:rsidR="001D733D" w:rsidRDefault="001D733D" w:rsidP="00E44D6E">
            <w:pPr>
              <w:spacing w:line="276" w:lineRule="auto"/>
            </w:pPr>
            <w:r>
              <w:t>Class 2</w:t>
            </w:r>
          </w:p>
        </w:tc>
        <w:tc>
          <w:tcPr>
            <w:tcW w:w="1710" w:type="dxa"/>
          </w:tcPr>
          <w:p w14:paraId="3465A038" w14:textId="77777777" w:rsidR="001D733D" w:rsidRDefault="001D733D" w:rsidP="00E44D6E">
            <w:pPr>
              <w:spacing w:line="276" w:lineRule="auto"/>
            </w:pPr>
            <w:r>
              <w:t>51 – 100 cc</w:t>
            </w:r>
          </w:p>
        </w:tc>
        <w:tc>
          <w:tcPr>
            <w:tcW w:w="270" w:type="dxa"/>
          </w:tcPr>
          <w:p w14:paraId="39C061EE" w14:textId="77777777" w:rsidR="001D733D" w:rsidRDefault="001D733D" w:rsidP="00E44D6E">
            <w:pPr>
              <w:spacing w:line="276" w:lineRule="auto"/>
              <w:jc w:val="center"/>
            </w:pPr>
          </w:p>
        </w:tc>
        <w:tc>
          <w:tcPr>
            <w:tcW w:w="1080" w:type="dxa"/>
          </w:tcPr>
          <w:p w14:paraId="2479BC48" w14:textId="77777777" w:rsidR="001D733D" w:rsidRDefault="001D733D" w:rsidP="00E44D6E">
            <w:pPr>
              <w:spacing w:line="276" w:lineRule="auto"/>
            </w:pPr>
          </w:p>
        </w:tc>
        <w:tc>
          <w:tcPr>
            <w:tcW w:w="1530" w:type="dxa"/>
          </w:tcPr>
          <w:p w14:paraId="6D38E14F" w14:textId="77777777" w:rsidR="001D733D" w:rsidRDefault="001D733D" w:rsidP="00E44D6E">
            <w:pPr>
              <w:spacing w:line="276" w:lineRule="auto"/>
            </w:pPr>
            <w:r>
              <w:t>0 – 380 cc</w:t>
            </w:r>
          </w:p>
        </w:tc>
        <w:tc>
          <w:tcPr>
            <w:tcW w:w="990" w:type="dxa"/>
          </w:tcPr>
          <w:p w14:paraId="3A2874A8" w14:textId="77777777" w:rsidR="001D733D" w:rsidRDefault="001D733D" w:rsidP="00E44D6E">
            <w:pPr>
              <w:spacing w:line="276" w:lineRule="auto"/>
            </w:pPr>
            <w:r>
              <w:t>4 stroke</w:t>
            </w:r>
          </w:p>
        </w:tc>
        <w:tc>
          <w:tcPr>
            <w:tcW w:w="360" w:type="dxa"/>
          </w:tcPr>
          <w:p w14:paraId="3D102CAB" w14:textId="77777777" w:rsidR="001D733D" w:rsidRDefault="001D733D" w:rsidP="00E44D6E">
            <w:pPr>
              <w:spacing w:line="276" w:lineRule="auto"/>
            </w:pPr>
          </w:p>
        </w:tc>
        <w:tc>
          <w:tcPr>
            <w:tcW w:w="1080" w:type="dxa"/>
          </w:tcPr>
          <w:p w14:paraId="308E7B95" w14:textId="77777777" w:rsidR="001D733D" w:rsidRDefault="001D733D" w:rsidP="00E44D6E">
            <w:pPr>
              <w:spacing w:line="276" w:lineRule="auto"/>
            </w:pPr>
          </w:p>
        </w:tc>
        <w:tc>
          <w:tcPr>
            <w:tcW w:w="1710" w:type="dxa"/>
          </w:tcPr>
          <w:p w14:paraId="6527C656" w14:textId="77777777" w:rsidR="001D733D" w:rsidRDefault="001D733D" w:rsidP="00E44D6E">
            <w:pPr>
              <w:spacing w:line="276" w:lineRule="auto"/>
            </w:pPr>
            <w:r>
              <w:t>0 – 200 cc</w:t>
            </w:r>
          </w:p>
        </w:tc>
        <w:tc>
          <w:tcPr>
            <w:tcW w:w="1170" w:type="dxa"/>
          </w:tcPr>
          <w:p w14:paraId="41F0CED2" w14:textId="77777777" w:rsidR="001D733D" w:rsidRDefault="001D733D" w:rsidP="00E44D6E">
            <w:pPr>
              <w:spacing w:line="276" w:lineRule="auto"/>
            </w:pPr>
            <w:r>
              <w:t>4 stroke</w:t>
            </w:r>
          </w:p>
        </w:tc>
      </w:tr>
      <w:tr w:rsidR="001D733D" w14:paraId="5AE0A4BC" w14:textId="77777777" w:rsidTr="001D733D">
        <w:trPr>
          <w:jc w:val="center"/>
        </w:trPr>
        <w:tc>
          <w:tcPr>
            <w:tcW w:w="1008" w:type="dxa"/>
          </w:tcPr>
          <w:p w14:paraId="50F7AF35" w14:textId="77777777" w:rsidR="001D733D" w:rsidRDefault="001D733D" w:rsidP="00E44D6E">
            <w:pPr>
              <w:spacing w:line="276" w:lineRule="auto"/>
            </w:pPr>
            <w:r>
              <w:t>Class 3</w:t>
            </w:r>
          </w:p>
        </w:tc>
        <w:tc>
          <w:tcPr>
            <w:tcW w:w="1710" w:type="dxa"/>
          </w:tcPr>
          <w:p w14:paraId="49096BBB" w14:textId="77777777" w:rsidR="001D733D" w:rsidRDefault="001D733D" w:rsidP="00E44D6E">
            <w:pPr>
              <w:spacing w:line="276" w:lineRule="auto"/>
            </w:pPr>
            <w:r>
              <w:t>101-150 cc</w:t>
            </w:r>
          </w:p>
        </w:tc>
        <w:tc>
          <w:tcPr>
            <w:tcW w:w="270" w:type="dxa"/>
          </w:tcPr>
          <w:p w14:paraId="0976B8DB" w14:textId="77777777" w:rsidR="001D733D" w:rsidRDefault="001D733D" w:rsidP="00E44D6E">
            <w:pPr>
              <w:spacing w:line="276" w:lineRule="auto"/>
              <w:jc w:val="center"/>
            </w:pPr>
          </w:p>
        </w:tc>
        <w:tc>
          <w:tcPr>
            <w:tcW w:w="1080" w:type="dxa"/>
          </w:tcPr>
          <w:p w14:paraId="2A9E6DD2" w14:textId="77777777" w:rsidR="001D733D" w:rsidRDefault="001D733D" w:rsidP="00E44D6E">
            <w:pPr>
              <w:spacing w:line="276" w:lineRule="auto"/>
            </w:pPr>
            <w:r>
              <w:t>Class 5</w:t>
            </w:r>
          </w:p>
        </w:tc>
        <w:tc>
          <w:tcPr>
            <w:tcW w:w="1530" w:type="dxa"/>
          </w:tcPr>
          <w:p w14:paraId="1AE7D6FA" w14:textId="77777777" w:rsidR="001D733D" w:rsidRDefault="001D733D" w:rsidP="00E44D6E">
            <w:pPr>
              <w:spacing w:line="276" w:lineRule="auto"/>
            </w:pPr>
            <w:r>
              <w:t>241 – 270 cc</w:t>
            </w:r>
          </w:p>
        </w:tc>
        <w:tc>
          <w:tcPr>
            <w:tcW w:w="990" w:type="dxa"/>
          </w:tcPr>
          <w:p w14:paraId="4B2EE573" w14:textId="77777777" w:rsidR="001D733D" w:rsidRDefault="001D733D" w:rsidP="00E44D6E">
            <w:pPr>
              <w:spacing w:line="276" w:lineRule="auto"/>
            </w:pPr>
            <w:r>
              <w:t>2 stroke</w:t>
            </w:r>
          </w:p>
        </w:tc>
        <w:tc>
          <w:tcPr>
            <w:tcW w:w="360" w:type="dxa"/>
          </w:tcPr>
          <w:p w14:paraId="61254232" w14:textId="77777777" w:rsidR="001D733D" w:rsidRDefault="001D733D" w:rsidP="00E44D6E">
            <w:pPr>
              <w:spacing w:line="276" w:lineRule="auto"/>
            </w:pPr>
          </w:p>
        </w:tc>
        <w:tc>
          <w:tcPr>
            <w:tcW w:w="1080" w:type="dxa"/>
          </w:tcPr>
          <w:p w14:paraId="6D6954B3" w14:textId="77777777" w:rsidR="001D733D" w:rsidRDefault="001D733D" w:rsidP="00E44D6E">
            <w:pPr>
              <w:spacing w:line="276" w:lineRule="auto"/>
            </w:pPr>
            <w:r>
              <w:t>Class 8</w:t>
            </w:r>
          </w:p>
        </w:tc>
        <w:tc>
          <w:tcPr>
            <w:tcW w:w="1710" w:type="dxa"/>
          </w:tcPr>
          <w:p w14:paraId="7CE33D60" w14:textId="77777777" w:rsidR="001D733D" w:rsidRDefault="001D733D" w:rsidP="00E44D6E">
            <w:pPr>
              <w:spacing w:line="276" w:lineRule="auto"/>
            </w:pPr>
            <w:r>
              <w:t>101 – 200 cc</w:t>
            </w:r>
          </w:p>
        </w:tc>
        <w:tc>
          <w:tcPr>
            <w:tcW w:w="1170" w:type="dxa"/>
          </w:tcPr>
          <w:p w14:paraId="34B690E0" w14:textId="77777777" w:rsidR="001D733D" w:rsidRDefault="001D733D" w:rsidP="00E44D6E">
            <w:pPr>
              <w:spacing w:line="276" w:lineRule="auto"/>
            </w:pPr>
            <w:r>
              <w:t>2 stroke</w:t>
            </w:r>
          </w:p>
        </w:tc>
      </w:tr>
      <w:tr w:rsidR="001D733D" w14:paraId="5D8D1E59" w14:textId="77777777" w:rsidTr="001D733D">
        <w:trPr>
          <w:jc w:val="center"/>
        </w:trPr>
        <w:tc>
          <w:tcPr>
            <w:tcW w:w="1008" w:type="dxa"/>
          </w:tcPr>
          <w:p w14:paraId="771CA572" w14:textId="77777777" w:rsidR="001D733D" w:rsidRDefault="001D733D" w:rsidP="00E44D6E">
            <w:pPr>
              <w:spacing w:line="276" w:lineRule="auto"/>
            </w:pPr>
          </w:p>
        </w:tc>
        <w:tc>
          <w:tcPr>
            <w:tcW w:w="1710" w:type="dxa"/>
          </w:tcPr>
          <w:p w14:paraId="21040EDC" w14:textId="77777777" w:rsidR="001D733D" w:rsidRDefault="001D733D" w:rsidP="00E44D6E">
            <w:pPr>
              <w:spacing w:line="276" w:lineRule="auto"/>
            </w:pPr>
          </w:p>
        </w:tc>
        <w:tc>
          <w:tcPr>
            <w:tcW w:w="270" w:type="dxa"/>
          </w:tcPr>
          <w:p w14:paraId="33BADEEC" w14:textId="77777777" w:rsidR="001D733D" w:rsidRDefault="001D733D" w:rsidP="00E44D6E">
            <w:pPr>
              <w:spacing w:line="276" w:lineRule="auto"/>
              <w:jc w:val="center"/>
            </w:pPr>
          </w:p>
        </w:tc>
        <w:tc>
          <w:tcPr>
            <w:tcW w:w="1080" w:type="dxa"/>
          </w:tcPr>
          <w:p w14:paraId="2306C4C6" w14:textId="77777777" w:rsidR="001D733D" w:rsidRDefault="001D733D" w:rsidP="00E44D6E">
            <w:pPr>
              <w:spacing w:line="276" w:lineRule="auto"/>
            </w:pPr>
          </w:p>
        </w:tc>
        <w:tc>
          <w:tcPr>
            <w:tcW w:w="1530" w:type="dxa"/>
          </w:tcPr>
          <w:p w14:paraId="55B7ACE1" w14:textId="77777777" w:rsidR="001D733D" w:rsidRDefault="001D733D" w:rsidP="00E44D6E">
            <w:pPr>
              <w:spacing w:line="276" w:lineRule="auto"/>
            </w:pPr>
            <w:r>
              <w:t>381 – 430 cc</w:t>
            </w:r>
          </w:p>
        </w:tc>
        <w:tc>
          <w:tcPr>
            <w:tcW w:w="990" w:type="dxa"/>
          </w:tcPr>
          <w:p w14:paraId="0270227D" w14:textId="77777777" w:rsidR="001D733D" w:rsidRDefault="001D733D" w:rsidP="00E44D6E">
            <w:pPr>
              <w:spacing w:line="276" w:lineRule="auto"/>
            </w:pPr>
            <w:r>
              <w:t>4 stroke</w:t>
            </w:r>
          </w:p>
        </w:tc>
        <w:tc>
          <w:tcPr>
            <w:tcW w:w="360" w:type="dxa"/>
          </w:tcPr>
          <w:p w14:paraId="22E7B45C" w14:textId="77777777" w:rsidR="001D733D" w:rsidRDefault="001D733D" w:rsidP="00E44D6E">
            <w:pPr>
              <w:spacing w:line="276" w:lineRule="auto"/>
            </w:pPr>
          </w:p>
        </w:tc>
        <w:tc>
          <w:tcPr>
            <w:tcW w:w="1080" w:type="dxa"/>
          </w:tcPr>
          <w:p w14:paraId="2DFEE193" w14:textId="77777777" w:rsidR="001D733D" w:rsidRDefault="001D733D" w:rsidP="00E44D6E">
            <w:pPr>
              <w:spacing w:line="276" w:lineRule="auto"/>
            </w:pPr>
          </w:p>
        </w:tc>
        <w:tc>
          <w:tcPr>
            <w:tcW w:w="1710" w:type="dxa"/>
          </w:tcPr>
          <w:p w14:paraId="26209F11" w14:textId="77777777" w:rsidR="001D733D" w:rsidRDefault="001D733D" w:rsidP="00E44D6E">
            <w:pPr>
              <w:spacing w:line="276" w:lineRule="auto"/>
            </w:pPr>
            <w:r>
              <w:t>201 – 380 cc</w:t>
            </w:r>
          </w:p>
        </w:tc>
        <w:tc>
          <w:tcPr>
            <w:tcW w:w="1170" w:type="dxa"/>
          </w:tcPr>
          <w:p w14:paraId="4C8320C6" w14:textId="77777777" w:rsidR="001D733D" w:rsidRDefault="001D733D" w:rsidP="00E44D6E">
            <w:pPr>
              <w:spacing w:line="276" w:lineRule="auto"/>
            </w:pPr>
            <w:r>
              <w:t>4 stroke</w:t>
            </w:r>
          </w:p>
        </w:tc>
      </w:tr>
      <w:tr w:rsidR="001D733D" w14:paraId="7532FF60" w14:textId="77777777" w:rsidTr="001D733D">
        <w:trPr>
          <w:jc w:val="center"/>
        </w:trPr>
        <w:tc>
          <w:tcPr>
            <w:tcW w:w="1008" w:type="dxa"/>
          </w:tcPr>
          <w:p w14:paraId="09D2350C" w14:textId="77777777" w:rsidR="001D733D" w:rsidRDefault="001D733D" w:rsidP="00E44D6E">
            <w:pPr>
              <w:spacing w:line="276" w:lineRule="auto"/>
            </w:pPr>
          </w:p>
        </w:tc>
        <w:tc>
          <w:tcPr>
            <w:tcW w:w="1710" w:type="dxa"/>
          </w:tcPr>
          <w:p w14:paraId="6049B25F" w14:textId="77777777" w:rsidR="001D733D" w:rsidRDefault="001D733D" w:rsidP="00E44D6E">
            <w:pPr>
              <w:spacing w:line="276" w:lineRule="auto"/>
            </w:pPr>
          </w:p>
        </w:tc>
        <w:tc>
          <w:tcPr>
            <w:tcW w:w="270" w:type="dxa"/>
          </w:tcPr>
          <w:p w14:paraId="064CDC61" w14:textId="77777777" w:rsidR="001D733D" w:rsidRDefault="001D733D" w:rsidP="00E44D6E">
            <w:pPr>
              <w:spacing w:line="276" w:lineRule="auto"/>
              <w:jc w:val="center"/>
            </w:pPr>
          </w:p>
        </w:tc>
        <w:tc>
          <w:tcPr>
            <w:tcW w:w="1080" w:type="dxa"/>
          </w:tcPr>
          <w:p w14:paraId="4DAF1E00" w14:textId="77777777" w:rsidR="001D733D" w:rsidRDefault="001D733D" w:rsidP="00E44D6E">
            <w:pPr>
              <w:spacing w:line="276" w:lineRule="auto"/>
            </w:pPr>
            <w:r>
              <w:t>Class 6</w:t>
            </w:r>
          </w:p>
        </w:tc>
        <w:tc>
          <w:tcPr>
            <w:tcW w:w="1530" w:type="dxa"/>
          </w:tcPr>
          <w:p w14:paraId="521EB8A5" w14:textId="77777777" w:rsidR="001D733D" w:rsidRDefault="001D733D" w:rsidP="00E44D6E">
            <w:pPr>
              <w:spacing w:line="276" w:lineRule="auto"/>
            </w:pPr>
            <w:r>
              <w:t>271 – open cc</w:t>
            </w:r>
          </w:p>
        </w:tc>
        <w:tc>
          <w:tcPr>
            <w:tcW w:w="990" w:type="dxa"/>
          </w:tcPr>
          <w:p w14:paraId="7F9E7930" w14:textId="77777777" w:rsidR="001D733D" w:rsidRDefault="001D733D" w:rsidP="00E44D6E">
            <w:pPr>
              <w:spacing w:line="276" w:lineRule="auto"/>
            </w:pPr>
            <w:r>
              <w:t>2 stroke</w:t>
            </w:r>
          </w:p>
        </w:tc>
        <w:tc>
          <w:tcPr>
            <w:tcW w:w="360" w:type="dxa"/>
          </w:tcPr>
          <w:p w14:paraId="7D9C322D" w14:textId="77777777" w:rsidR="001D733D" w:rsidRDefault="001D733D" w:rsidP="00E44D6E">
            <w:pPr>
              <w:spacing w:line="276" w:lineRule="auto"/>
            </w:pPr>
          </w:p>
        </w:tc>
        <w:tc>
          <w:tcPr>
            <w:tcW w:w="1080" w:type="dxa"/>
          </w:tcPr>
          <w:p w14:paraId="6C3DDF68" w14:textId="77777777" w:rsidR="001D733D" w:rsidRDefault="001D733D" w:rsidP="00E44D6E">
            <w:pPr>
              <w:spacing w:line="276" w:lineRule="auto"/>
            </w:pPr>
            <w:r>
              <w:t>Class 9</w:t>
            </w:r>
          </w:p>
        </w:tc>
        <w:tc>
          <w:tcPr>
            <w:tcW w:w="1710" w:type="dxa"/>
          </w:tcPr>
          <w:p w14:paraId="1CB08AC0" w14:textId="77777777" w:rsidR="001D733D" w:rsidRDefault="001D733D" w:rsidP="00E44D6E">
            <w:pPr>
              <w:spacing w:line="276" w:lineRule="auto"/>
            </w:pPr>
            <w:r>
              <w:t>201 – 270 cc</w:t>
            </w:r>
          </w:p>
        </w:tc>
        <w:tc>
          <w:tcPr>
            <w:tcW w:w="1170" w:type="dxa"/>
          </w:tcPr>
          <w:p w14:paraId="3BC7A5DE" w14:textId="77777777" w:rsidR="001D733D" w:rsidRDefault="001D733D" w:rsidP="00E44D6E">
            <w:pPr>
              <w:spacing w:line="276" w:lineRule="auto"/>
            </w:pPr>
            <w:r>
              <w:t>2 stroke</w:t>
            </w:r>
          </w:p>
        </w:tc>
      </w:tr>
      <w:tr w:rsidR="001D733D" w14:paraId="57DAA286" w14:textId="77777777" w:rsidTr="001D733D">
        <w:trPr>
          <w:jc w:val="center"/>
        </w:trPr>
        <w:tc>
          <w:tcPr>
            <w:tcW w:w="1008" w:type="dxa"/>
          </w:tcPr>
          <w:p w14:paraId="407BFBE3" w14:textId="77777777" w:rsidR="001D733D" w:rsidRDefault="001D733D" w:rsidP="00E44D6E">
            <w:pPr>
              <w:spacing w:line="276" w:lineRule="auto"/>
            </w:pPr>
          </w:p>
        </w:tc>
        <w:tc>
          <w:tcPr>
            <w:tcW w:w="1710" w:type="dxa"/>
          </w:tcPr>
          <w:p w14:paraId="6F7B1099" w14:textId="77777777" w:rsidR="001D733D" w:rsidRDefault="001D733D" w:rsidP="00E44D6E">
            <w:pPr>
              <w:spacing w:line="276" w:lineRule="auto"/>
            </w:pPr>
          </w:p>
        </w:tc>
        <w:tc>
          <w:tcPr>
            <w:tcW w:w="270" w:type="dxa"/>
          </w:tcPr>
          <w:p w14:paraId="5F38B551" w14:textId="77777777" w:rsidR="001D733D" w:rsidRDefault="001D733D" w:rsidP="00E44D6E">
            <w:pPr>
              <w:spacing w:line="276" w:lineRule="auto"/>
              <w:jc w:val="center"/>
            </w:pPr>
          </w:p>
        </w:tc>
        <w:tc>
          <w:tcPr>
            <w:tcW w:w="1080" w:type="dxa"/>
          </w:tcPr>
          <w:p w14:paraId="1D90C875" w14:textId="77777777" w:rsidR="001D733D" w:rsidRDefault="001D733D" w:rsidP="00E44D6E">
            <w:pPr>
              <w:spacing w:line="276" w:lineRule="auto"/>
            </w:pPr>
          </w:p>
        </w:tc>
        <w:tc>
          <w:tcPr>
            <w:tcW w:w="1530" w:type="dxa"/>
          </w:tcPr>
          <w:p w14:paraId="5666F6C9" w14:textId="77777777" w:rsidR="001D733D" w:rsidRDefault="001D733D" w:rsidP="00E44D6E">
            <w:pPr>
              <w:spacing w:line="276" w:lineRule="auto"/>
            </w:pPr>
            <w:r>
              <w:t>431 – 700 cc</w:t>
            </w:r>
          </w:p>
        </w:tc>
        <w:tc>
          <w:tcPr>
            <w:tcW w:w="990" w:type="dxa"/>
          </w:tcPr>
          <w:p w14:paraId="47166565" w14:textId="77777777" w:rsidR="001D733D" w:rsidRDefault="001D733D" w:rsidP="00E44D6E">
            <w:pPr>
              <w:spacing w:line="276" w:lineRule="auto"/>
            </w:pPr>
            <w:r>
              <w:t>4 stroke</w:t>
            </w:r>
          </w:p>
        </w:tc>
        <w:tc>
          <w:tcPr>
            <w:tcW w:w="360" w:type="dxa"/>
          </w:tcPr>
          <w:p w14:paraId="413CAE81" w14:textId="77777777" w:rsidR="001D733D" w:rsidRDefault="001D733D" w:rsidP="00E44D6E">
            <w:pPr>
              <w:spacing w:line="276" w:lineRule="auto"/>
            </w:pPr>
          </w:p>
        </w:tc>
        <w:tc>
          <w:tcPr>
            <w:tcW w:w="1080" w:type="dxa"/>
          </w:tcPr>
          <w:p w14:paraId="4FFF6A65" w14:textId="77777777" w:rsidR="001D733D" w:rsidRDefault="001D733D" w:rsidP="00E44D6E">
            <w:pPr>
              <w:spacing w:line="276" w:lineRule="auto"/>
            </w:pPr>
          </w:p>
        </w:tc>
        <w:tc>
          <w:tcPr>
            <w:tcW w:w="1710" w:type="dxa"/>
          </w:tcPr>
          <w:p w14:paraId="14A1953D" w14:textId="77777777" w:rsidR="001D733D" w:rsidRDefault="001D733D" w:rsidP="00E44D6E">
            <w:pPr>
              <w:spacing w:line="276" w:lineRule="auto"/>
            </w:pPr>
            <w:r>
              <w:t>381 – 440 cc</w:t>
            </w:r>
          </w:p>
        </w:tc>
        <w:tc>
          <w:tcPr>
            <w:tcW w:w="1170" w:type="dxa"/>
          </w:tcPr>
          <w:p w14:paraId="15E6F1E5" w14:textId="77777777" w:rsidR="001D733D" w:rsidRDefault="001D733D" w:rsidP="00E44D6E">
            <w:pPr>
              <w:spacing w:line="276" w:lineRule="auto"/>
            </w:pPr>
            <w:r>
              <w:t>4 stroke</w:t>
            </w:r>
          </w:p>
        </w:tc>
      </w:tr>
      <w:tr w:rsidR="001D733D" w14:paraId="7F7575FD" w14:textId="77777777" w:rsidTr="001D733D">
        <w:trPr>
          <w:jc w:val="center"/>
        </w:trPr>
        <w:tc>
          <w:tcPr>
            <w:tcW w:w="1008" w:type="dxa"/>
          </w:tcPr>
          <w:p w14:paraId="7999E1B1" w14:textId="77777777" w:rsidR="001D733D" w:rsidRDefault="001D733D" w:rsidP="00E44D6E">
            <w:pPr>
              <w:spacing w:line="276" w:lineRule="auto"/>
            </w:pPr>
          </w:p>
        </w:tc>
        <w:tc>
          <w:tcPr>
            <w:tcW w:w="1710" w:type="dxa"/>
          </w:tcPr>
          <w:p w14:paraId="1F743C89" w14:textId="77777777" w:rsidR="001D733D" w:rsidRDefault="001D733D" w:rsidP="00E44D6E">
            <w:pPr>
              <w:spacing w:line="276" w:lineRule="auto"/>
            </w:pPr>
          </w:p>
        </w:tc>
        <w:tc>
          <w:tcPr>
            <w:tcW w:w="270" w:type="dxa"/>
          </w:tcPr>
          <w:p w14:paraId="494329B6" w14:textId="77777777" w:rsidR="001D733D" w:rsidRDefault="001D733D" w:rsidP="00E44D6E">
            <w:pPr>
              <w:spacing w:line="276" w:lineRule="auto"/>
              <w:jc w:val="center"/>
            </w:pPr>
          </w:p>
        </w:tc>
        <w:tc>
          <w:tcPr>
            <w:tcW w:w="1080" w:type="dxa"/>
          </w:tcPr>
          <w:p w14:paraId="30A41212" w14:textId="77777777" w:rsidR="001D733D" w:rsidRDefault="001D733D" w:rsidP="00E44D6E">
            <w:pPr>
              <w:spacing w:line="276" w:lineRule="auto"/>
            </w:pPr>
          </w:p>
        </w:tc>
        <w:tc>
          <w:tcPr>
            <w:tcW w:w="1530" w:type="dxa"/>
          </w:tcPr>
          <w:p w14:paraId="2156060C" w14:textId="77777777" w:rsidR="001D733D" w:rsidRDefault="001D733D" w:rsidP="00E44D6E">
            <w:pPr>
              <w:spacing w:line="276" w:lineRule="auto"/>
            </w:pPr>
          </w:p>
        </w:tc>
        <w:tc>
          <w:tcPr>
            <w:tcW w:w="990" w:type="dxa"/>
          </w:tcPr>
          <w:p w14:paraId="7C32B51A" w14:textId="77777777" w:rsidR="001D733D" w:rsidRDefault="001D733D" w:rsidP="00E44D6E">
            <w:pPr>
              <w:spacing w:line="276" w:lineRule="auto"/>
            </w:pPr>
          </w:p>
        </w:tc>
        <w:tc>
          <w:tcPr>
            <w:tcW w:w="360" w:type="dxa"/>
          </w:tcPr>
          <w:p w14:paraId="405A8FDF" w14:textId="77777777" w:rsidR="001D733D" w:rsidRDefault="001D733D" w:rsidP="00E44D6E">
            <w:pPr>
              <w:spacing w:line="276" w:lineRule="auto"/>
            </w:pPr>
          </w:p>
        </w:tc>
        <w:tc>
          <w:tcPr>
            <w:tcW w:w="1080" w:type="dxa"/>
          </w:tcPr>
          <w:p w14:paraId="6D4E275D" w14:textId="77777777" w:rsidR="001D733D" w:rsidRDefault="001D733D" w:rsidP="00E44D6E">
            <w:pPr>
              <w:spacing w:line="276" w:lineRule="auto"/>
            </w:pPr>
            <w:r>
              <w:t>Class 10</w:t>
            </w:r>
          </w:p>
        </w:tc>
        <w:tc>
          <w:tcPr>
            <w:tcW w:w="1710" w:type="dxa"/>
          </w:tcPr>
          <w:p w14:paraId="6A491451" w14:textId="77777777" w:rsidR="001D733D" w:rsidRDefault="001D733D" w:rsidP="00E44D6E">
            <w:pPr>
              <w:spacing w:line="276" w:lineRule="auto"/>
            </w:pPr>
            <w:r>
              <w:t>271 – 370 cc</w:t>
            </w:r>
          </w:p>
        </w:tc>
        <w:tc>
          <w:tcPr>
            <w:tcW w:w="1170" w:type="dxa"/>
          </w:tcPr>
          <w:p w14:paraId="109D593F" w14:textId="77777777" w:rsidR="001D733D" w:rsidRDefault="001D733D" w:rsidP="00E44D6E">
            <w:pPr>
              <w:spacing w:line="276" w:lineRule="auto"/>
            </w:pPr>
            <w:r>
              <w:t>2 stoke</w:t>
            </w:r>
          </w:p>
        </w:tc>
      </w:tr>
      <w:tr w:rsidR="001D733D" w14:paraId="392BB267" w14:textId="77777777" w:rsidTr="001D733D">
        <w:trPr>
          <w:jc w:val="center"/>
        </w:trPr>
        <w:tc>
          <w:tcPr>
            <w:tcW w:w="6588" w:type="dxa"/>
            <w:gridSpan w:val="6"/>
            <w:vMerge w:val="restart"/>
          </w:tcPr>
          <w:p w14:paraId="583C5C47" w14:textId="77777777" w:rsidR="001D733D" w:rsidRDefault="001D733D" w:rsidP="00E44D6E">
            <w:pPr>
              <w:spacing w:line="276" w:lineRule="auto"/>
            </w:pPr>
            <w:r>
              <w:t xml:space="preserve">Cc Size is what Bike is titled as NOT what is stamped on the motor. </w:t>
            </w:r>
          </w:p>
          <w:p w14:paraId="1EACE2E4" w14:textId="77777777" w:rsidR="001D733D" w:rsidRDefault="001D733D" w:rsidP="00E44D6E">
            <w:pPr>
              <w:spacing w:line="276" w:lineRule="auto"/>
            </w:pPr>
            <w:r>
              <w:t>If it is a 250cc it runs a 250 class NOT 249cc.</w:t>
            </w:r>
          </w:p>
        </w:tc>
        <w:tc>
          <w:tcPr>
            <w:tcW w:w="360" w:type="dxa"/>
          </w:tcPr>
          <w:p w14:paraId="69890929" w14:textId="77777777" w:rsidR="001D733D" w:rsidRPr="00717C69" w:rsidRDefault="001D733D" w:rsidP="00E44D6E">
            <w:pPr>
              <w:spacing w:line="276" w:lineRule="auto"/>
              <w:rPr>
                <w:b/>
                <w:bCs/>
              </w:rPr>
            </w:pPr>
          </w:p>
        </w:tc>
        <w:tc>
          <w:tcPr>
            <w:tcW w:w="1080" w:type="dxa"/>
          </w:tcPr>
          <w:p w14:paraId="49315CE9" w14:textId="77777777" w:rsidR="001D733D" w:rsidRPr="00717C69" w:rsidRDefault="001D733D" w:rsidP="00E44D6E">
            <w:pPr>
              <w:spacing w:line="276" w:lineRule="auto"/>
              <w:rPr>
                <w:b/>
                <w:bCs/>
              </w:rPr>
            </w:pPr>
          </w:p>
        </w:tc>
        <w:tc>
          <w:tcPr>
            <w:tcW w:w="1710" w:type="dxa"/>
          </w:tcPr>
          <w:p w14:paraId="05C62985" w14:textId="77777777" w:rsidR="001D733D" w:rsidRPr="00084C55" w:rsidRDefault="001D733D" w:rsidP="00E44D6E">
            <w:pPr>
              <w:spacing w:line="276" w:lineRule="auto"/>
            </w:pPr>
            <w:r w:rsidRPr="00084C55">
              <w:t>441 – 700 cc</w:t>
            </w:r>
          </w:p>
        </w:tc>
        <w:tc>
          <w:tcPr>
            <w:tcW w:w="1170" w:type="dxa"/>
          </w:tcPr>
          <w:p w14:paraId="1E3382C0" w14:textId="77777777" w:rsidR="001D733D" w:rsidRPr="00084C55" w:rsidRDefault="001D733D" w:rsidP="00E44D6E">
            <w:pPr>
              <w:spacing w:line="276" w:lineRule="auto"/>
            </w:pPr>
            <w:r w:rsidRPr="00084C55">
              <w:t>4 stroke</w:t>
            </w:r>
          </w:p>
        </w:tc>
      </w:tr>
      <w:tr w:rsidR="001D733D" w14:paraId="4DF46736" w14:textId="77777777" w:rsidTr="001D733D">
        <w:trPr>
          <w:jc w:val="center"/>
        </w:trPr>
        <w:tc>
          <w:tcPr>
            <w:tcW w:w="6588" w:type="dxa"/>
            <w:gridSpan w:val="6"/>
            <w:vMerge/>
          </w:tcPr>
          <w:p w14:paraId="5C67EB2A" w14:textId="77777777" w:rsidR="001D733D" w:rsidRDefault="001D733D" w:rsidP="00E44D6E">
            <w:pPr>
              <w:spacing w:line="276" w:lineRule="auto"/>
            </w:pPr>
          </w:p>
        </w:tc>
        <w:tc>
          <w:tcPr>
            <w:tcW w:w="360" w:type="dxa"/>
          </w:tcPr>
          <w:p w14:paraId="19B58A9E" w14:textId="77777777" w:rsidR="001D733D" w:rsidRDefault="001D733D" w:rsidP="00E44D6E">
            <w:pPr>
              <w:spacing w:line="276" w:lineRule="auto"/>
            </w:pPr>
          </w:p>
        </w:tc>
        <w:tc>
          <w:tcPr>
            <w:tcW w:w="1080" w:type="dxa"/>
          </w:tcPr>
          <w:p w14:paraId="64939980" w14:textId="77777777" w:rsidR="001D733D" w:rsidRDefault="001D733D" w:rsidP="00E44D6E">
            <w:pPr>
              <w:spacing w:line="276" w:lineRule="auto"/>
            </w:pPr>
          </w:p>
        </w:tc>
        <w:tc>
          <w:tcPr>
            <w:tcW w:w="1710" w:type="dxa"/>
          </w:tcPr>
          <w:p w14:paraId="0D74B5FE" w14:textId="77777777" w:rsidR="001D733D" w:rsidRDefault="001D733D" w:rsidP="00E44D6E">
            <w:pPr>
              <w:spacing w:line="276" w:lineRule="auto"/>
            </w:pPr>
          </w:p>
        </w:tc>
        <w:tc>
          <w:tcPr>
            <w:tcW w:w="1170" w:type="dxa"/>
          </w:tcPr>
          <w:p w14:paraId="517699BA" w14:textId="77777777" w:rsidR="001D733D" w:rsidRDefault="001D733D" w:rsidP="00E44D6E">
            <w:pPr>
              <w:spacing w:line="276" w:lineRule="auto"/>
            </w:pPr>
          </w:p>
        </w:tc>
      </w:tr>
      <w:tr w:rsidR="001D733D" w14:paraId="54C573B3" w14:textId="77777777" w:rsidTr="001D733D">
        <w:trPr>
          <w:jc w:val="center"/>
        </w:trPr>
        <w:tc>
          <w:tcPr>
            <w:tcW w:w="6588" w:type="dxa"/>
            <w:gridSpan w:val="6"/>
            <w:vMerge/>
          </w:tcPr>
          <w:p w14:paraId="34285903" w14:textId="77777777" w:rsidR="001D733D" w:rsidRDefault="001D733D" w:rsidP="00E44D6E">
            <w:pPr>
              <w:spacing w:line="276" w:lineRule="auto"/>
            </w:pPr>
          </w:p>
        </w:tc>
        <w:tc>
          <w:tcPr>
            <w:tcW w:w="360" w:type="dxa"/>
          </w:tcPr>
          <w:p w14:paraId="0AEB8C21" w14:textId="77777777" w:rsidR="001D733D" w:rsidRDefault="001D733D" w:rsidP="00E44D6E">
            <w:pPr>
              <w:spacing w:line="276" w:lineRule="auto"/>
            </w:pPr>
          </w:p>
        </w:tc>
        <w:tc>
          <w:tcPr>
            <w:tcW w:w="1080" w:type="dxa"/>
          </w:tcPr>
          <w:p w14:paraId="096B7EC5" w14:textId="77777777" w:rsidR="001D733D" w:rsidRDefault="001D733D" w:rsidP="00E44D6E">
            <w:pPr>
              <w:spacing w:line="276" w:lineRule="auto"/>
            </w:pPr>
            <w:r>
              <w:t>Class 11</w:t>
            </w:r>
          </w:p>
        </w:tc>
        <w:tc>
          <w:tcPr>
            <w:tcW w:w="1710" w:type="dxa"/>
          </w:tcPr>
          <w:p w14:paraId="7BEB088E" w14:textId="77777777" w:rsidR="001D733D" w:rsidRDefault="001D733D" w:rsidP="00E44D6E">
            <w:pPr>
              <w:spacing w:line="276" w:lineRule="auto"/>
            </w:pPr>
            <w:r>
              <w:t>371 – open cc</w:t>
            </w:r>
          </w:p>
        </w:tc>
        <w:tc>
          <w:tcPr>
            <w:tcW w:w="1170" w:type="dxa"/>
          </w:tcPr>
          <w:p w14:paraId="02B42A3F" w14:textId="77777777" w:rsidR="001D733D" w:rsidRDefault="001D733D" w:rsidP="00E44D6E">
            <w:pPr>
              <w:spacing w:line="276" w:lineRule="auto"/>
            </w:pPr>
            <w:r>
              <w:t>2 stroke</w:t>
            </w:r>
          </w:p>
        </w:tc>
      </w:tr>
      <w:tr w:rsidR="001D733D" w14:paraId="162CE2FF" w14:textId="77777777" w:rsidTr="001D733D">
        <w:trPr>
          <w:jc w:val="center"/>
        </w:trPr>
        <w:tc>
          <w:tcPr>
            <w:tcW w:w="6588" w:type="dxa"/>
            <w:gridSpan w:val="6"/>
            <w:vMerge/>
          </w:tcPr>
          <w:p w14:paraId="35F47871" w14:textId="77777777" w:rsidR="001D733D" w:rsidRDefault="001D733D" w:rsidP="00E44D6E">
            <w:pPr>
              <w:spacing w:line="276" w:lineRule="auto"/>
            </w:pPr>
          </w:p>
        </w:tc>
        <w:tc>
          <w:tcPr>
            <w:tcW w:w="360" w:type="dxa"/>
          </w:tcPr>
          <w:p w14:paraId="7EBD4C6E" w14:textId="77777777" w:rsidR="001D733D" w:rsidRDefault="001D733D" w:rsidP="00E44D6E">
            <w:pPr>
              <w:spacing w:line="276" w:lineRule="auto"/>
            </w:pPr>
          </w:p>
        </w:tc>
        <w:tc>
          <w:tcPr>
            <w:tcW w:w="1080" w:type="dxa"/>
          </w:tcPr>
          <w:p w14:paraId="3F2A1FCE" w14:textId="77777777" w:rsidR="001D733D" w:rsidRDefault="001D733D" w:rsidP="00E44D6E">
            <w:pPr>
              <w:spacing w:line="276" w:lineRule="auto"/>
            </w:pPr>
          </w:p>
        </w:tc>
        <w:tc>
          <w:tcPr>
            <w:tcW w:w="1710" w:type="dxa"/>
          </w:tcPr>
          <w:p w14:paraId="4E1307D0" w14:textId="77777777" w:rsidR="001D733D" w:rsidRDefault="001D733D" w:rsidP="00E44D6E">
            <w:pPr>
              <w:spacing w:line="276" w:lineRule="auto"/>
            </w:pPr>
            <w:r>
              <w:t>701 – open cc</w:t>
            </w:r>
          </w:p>
        </w:tc>
        <w:tc>
          <w:tcPr>
            <w:tcW w:w="1170" w:type="dxa"/>
          </w:tcPr>
          <w:p w14:paraId="4B1F9891" w14:textId="77777777" w:rsidR="001D733D" w:rsidRDefault="001D733D" w:rsidP="00E44D6E">
            <w:pPr>
              <w:spacing w:line="276" w:lineRule="auto"/>
            </w:pPr>
            <w:r>
              <w:t>4 stoke</w:t>
            </w:r>
          </w:p>
        </w:tc>
      </w:tr>
      <w:tr w:rsidR="001D733D" w14:paraId="59C8399C" w14:textId="77777777" w:rsidTr="001D733D">
        <w:trPr>
          <w:jc w:val="center"/>
        </w:trPr>
        <w:tc>
          <w:tcPr>
            <w:tcW w:w="1008" w:type="dxa"/>
          </w:tcPr>
          <w:p w14:paraId="530D0ED4" w14:textId="77777777" w:rsidR="001D733D" w:rsidRDefault="001D733D" w:rsidP="00E44D6E">
            <w:pPr>
              <w:spacing w:line="276" w:lineRule="auto"/>
            </w:pPr>
          </w:p>
        </w:tc>
        <w:tc>
          <w:tcPr>
            <w:tcW w:w="1710" w:type="dxa"/>
          </w:tcPr>
          <w:p w14:paraId="36FEABB7" w14:textId="77777777" w:rsidR="001D733D" w:rsidRDefault="001D733D" w:rsidP="00E44D6E">
            <w:pPr>
              <w:spacing w:line="276" w:lineRule="auto"/>
            </w:pPr>
          </w:p>
        </w:tc>
        <w:tc>
          <w:tcPr>
            <w:tcW w:w="270" w:type="dxa"/>
          </w:tcPr>
          <w:p w14:paraId="630E5702" w14:textId="77777777" w:rsidR="001D733D" w:rsidRDefault="001D733D" w:rsidP="00E44D6E">
            <w:pPr>
              <w:spacing w:line="276" w:lineRule="auto"/>
              <w:jc w:val="center"/>
            </w:pPr>
          </w:p>
        </w:tc>
        <w:tc>
          <w:tcPr>
            <w:tcW w:w="1080" w:type="dxa"/>
          </w:tcPr>
          <w:p w14:paraId="382CC52A" w14:textId="77777777" w:rsidR="001D733D" w:rsidRDefault="001D733D" w:rsidP="00E44D6E">
            <w:pPr>
              <w:spacing w:line="276" w:lineRule="auto"/>
            </w:pPr>
          </w:p>
        </w:tc>
        <w:tc>
          <w:tcPr>
            <w:tcW w:w="1530" w:type="dxa"/>
          </w:tcPr>
          <w:p w14:paraId="2894A324" w14:textId="77777777" w:rsidR="001D733D" w:rsidRDefault="001D733D" w:rsidP="00E44D6E">
            <w:pPr>
              <w:spacing w:line="276" w:lineRule="auto"/>
            </w:pPr>
          </w:p>
        </w:tc>
        <w:tc>
          <w:tcPr>
            <w:tcW w:w="990" w:type="dxa"/>
          </w:tcPr>
          <w:p w14:paraId="69436F79" w14:textId="77777777" w:rsidR="001D733D" w:rsidRDefault="001D733D" w:rsidP="00E44D6E">
            <w:pPr>
              <w:spacing w:line="276" w:lineRule="auto"/>
            </w:pPr>
          </w:p>
        </w:tc>
        <w:tc>
          <w:tcPr>
            <w:tcW w:w="360" w:type="dxa"/>
          </w:tcPr>
          <w:p w14:paraId="5B18552A" w14:textId="77777777" w:rsidR="001D733D" w:rsidRDefault="001D733D" w:rsidP="00E44D6E">
            <w:pPr>
              <w:spacing w:line="276" w:lineRule="auto"/>
            </w:pPr>
          </w:p>
        </w:tc>
        <w:tc>
          <w:tcPr>
            <w:tcW w:w="1080" w:type="dxa"/>
          </w:tcPr>
          <w:p w14:paraId="4F880ECA" w14:textId="77777777" w:rsidR="001D733D" w:rsidRDefault="001D733D" w:rsidP="00E44D6E">
            <w:pPr>
              <w:spacing w:line="276" w:lineRule="auto"/>
            </w:pPr>
          </w:p>
        </w:tc>
        <w:tc>
          <w:tcPr>
            <w:tcW w:w="1710" w:type="dxa"/>
          </w:tcPr>
          <w:p w14:paraId="31AC2FC1" w14:textId="77777777" w:rsidR="001D733D" w:rsidRDefault="001D733D" w:rsidP="00E44D6E">
            <w:pPr>
              <w:spacing w:line="276" w:lineRule="auto"/>
            </w:pPr>
          </w:p>
        </w:tc>
        <w:tc>
          <w:tcPr>
            <w:tcW w:w="1170" w:type="dxa"/>
          </w:tcPr>
          <w:p w14:paraId="35B0C6D2" w14:textId="77777777" w:rsidR="001D733D" w:rsidRDefault="001D733D" w:rsidP="00E44D6E">
            <w:pPr>
              <w:spacing w:line="276" w:lineRule="auto"/>
            </w:pPr>
          </w:p>
        </w:tc>
      </w:tr>
      <w:tr w:rsidR="001D733D" w14:paraId="6795898A" w14:textId="77777777" w:rsidTr="001D733D">
        <w:trPr>
          <w:jc w:val="center"/>
        </w:trPr>
        <w:tc>
          <w:tcPr>
            <w:tcW w:w="2718" w:type="dxa"/>
            <w:gridSpan w:val="2"/>
          </w:tcPr>
          <w:p w14:paraId="7156EEE9" w14:textId="77777777" w:rsidR="001D733D" w:rsidRPr="0005004B" w:rsidRDefault="001D733D" w:rsidP="00E44D6E">
            <w:pPr>
              <w:spacing w:line="276" w:lineRule="auto"/>
              <w:rPr>
                <w:b/>
                <w:bCs/>
                <w:sz w:val="32"/>
                <w:szCs w:val="32"/>
              </w:rPr>
            </w:pPr>
            <w:r w:rsidRPr="0005004B">
              <w:rPr>
                <w:b/>
                <w:bCs/>
                <w:sz w:val="32"/>
                <w:szCs w:val="32"/>
              </w:rPr>
              <w:t>Super Modified</w:t>
            </w:r>
          </w:p>
        </w:tc>
        <w:tc>
          <w:tcPr>
            <w:tcW w:w="270" w:type="dxa"/>
          </w:tcPr>
          <w:p w14:paraId="2F18474C" w14:textId="77777777" w:rsidR="001D733D" w:rsidRPr="0005004B" w:rsidRDefault="001D733D" w:rsidP="00E44D6E">
            <w:pPr>
              <w:spacing w:line="276" w:lineRule="auto"/>
              <w:jc w:val="center"/>
              <w:rPr>
                <w:sz w:val="32"/>
                <w:szCs w:val="32"/>
              </w:rPr>
            </w:pPr>
          </w:p>
        </w:tc>
        <w:tc>
          <w:tcPr>
            <w:tcW w:w="2610" w:type="dxa"/>
            <w:gridSpan w:val="2"/>
          </w:tcPr>
          <w:p w14:paraId="517402C1" w14:textId="77777777" w:rsidR="001D733D" w:rsidRPr="0005004B" w:rsidRDefault="001D733D" w:rsidP="00E44D6E">
            <w:pPr>
              <w:spacing w:line="276" w:lineRule="auto"/>
              <w:rPr>
                <w:b/>
                <w:bCs/>
                <w:sz w:val="32"/>
                <w:szCs w:val="32"/>
              </w:rPr>
            </w:pPr>
            <w:r w:rsidRPr="0005004B">
              <w:rPr>
                <w:b/>
                <w:bCs/>
                <w:sz w:val="32"/>
                <w:szCs w:val="32"/>
              </w:rPr>
              <w:t>Utility</w:t>
            </w:r>
          </w:p>
        </w:tc>
        <w:tc>
          <w:tcPr>
            <w:tcW w:w="990" w:type="dxa"/>
          </w:tcPr>
          <w:p w14:paraId="6A9A7F47" w14:textId="77777777" w:rsidR="001D733D" w:rsidRPr="0005004B" w:rsidRDefault="001D733D" w:rsidP="00E44D6E">
            <w:pPr>
              <w:spacing w:line="276" w:lineRule="auto"/>
              <w:rPr>
                <w:sz w:val="32"/>
                <w:szCs w:val="32"/>
              </w:rPr>
            </w:pPr>
          </w:p>
        </w:tc>
        <w:tc>
          <w:tcPr>
            <w:tcW w:w="360" w:type="dxa"/>
          </w:tcPr>
          <w:p w14:paraId="4411A67A" w14:textId="77777777" w:rsidR="001D733D" w:rsidRPr="0005004B" w:rsidRDefault="001D733D" w:rsidP="00E44D6E">
            <w:pPr>
              <w:spacing w:line="276" w:lineRule="auto"/>
              <w:rPr>
                <w:sz w:val="32"/>
                <w:szCs w:val="32"/>
              </w:rPr>
            </w:pPr>
          </w:p>
        </w:tc>
        <w:tc>
          <w:tcPr>
            <w:tcW w:w="3960" w:type="dxa"/>
            <w:gridSpan w:val="3"/>
          </w:tcPr>
          <w:p w14:paraId="742C6E6F" w14:textId="77777777" w:rsidR="001D733D" w:rsidRPr="0005004B" w:rsidRDefault="001D733D" w:rsidP="00E44D6E">
            <w:pPr>
              <w:spacing w:line="276" w:lineRule="auto"/>
              <w:rPr>
                <w:b/>
                <w:bCs/>
                <w:sz w:val="32"/>
                <w:szCs w:val="32"/>
              </w:rPr>
            </w:pPr>
            <w:r w:rsidRPr="0005004B">
              <w:rPr>
                <w:b/>
                <w:bCs/>
                <w:sz w:val="32"/>
                <w:szCs w:val="32"/>
              </w:rPr>
              <w:t>Dirt Bikes</w:t>
            </w:r>
          </w:p>
        </w:tc>
      </w:tr>
      <w:tr w:rsidR="001D733D" w14:paraId="5B97F0E1" w14:textId="77777777" w:rsidTr="001D733D">
        <w:trPr>
          <w:jc w:val="center"/>
        </w:trPr>
        <w:tc>
          <w:tcPr>
            <w:tcW w:w="1008" w:type="dxa"/>
          </w:tcPr>
          <w:p w14:paraId="6ECA5EA7" w14:textId="77777777" w:rsidR="001D733D" w:rsidRDefault="001D733D" w:rsidP="00E44D6E">
            <w:pPr>
              <w:spacing w:line="276" w:lineRule="auto"/>
            </w:pPr>
            <w:r>
              <w:t>Class 12</w:t>
            </w:r>
          </w:p>
        </w:tc>
        <w:tc>
          <w:tcPr>
            <w:tcW w:w="1710" w:type="dxa"/>
          </w:tcPr>
          <w:p w14:paraId="649E1F9B" w14:textId="77777777" w:rsidR="001D733D" w:rsidRDefault="001D733D" w:rsidP="00E44D6E">
            <w:pPr>
              <w:spacing w:line="276" w:lineRule="auto"/>
            </w:pPr>
            <w:r>
              <w:t>Open Pro Class</w:t>
            </w:r>
          </w:p>
        </w:tc>
        <w:tc>
          <w:tcPr>
            <w:tcW w:w="270" w:type="dxa"/>
          </w:tcPr>
          <w:p w14:paraId="212F6FBA" w14:textId="77777777" w:rsidR="001D733D" w:rsidRDefault="001D733D" w:rsidP="00E44D6E">
            <w:pPr>
              <w:spacing w:line="276" w:lineRule="auto"/>
              <w:jc w:val="center"/>
            </w:pPr>
          </w:p>
        </w:tc>
        <w:tc>
          <w:tcPr>
            <w:tcW w:w="1080" w:type="dxa"/>
          </w:tcPr>
          <w:p w14:paraId="33DDF40F" w14:textId="77777777" w:rsidR="001D733D" w:rsidRDefault="001D733D" w:rsidP="00E44D6E">
            <w:pPr>
              <w:spacing w:line="276" w:lineRule="auto"/>
            </w:pPr>
            <w:r>
              <w:t>Class 13</w:t>
            </w:r>
          </w:p>
        </w:tc>
        <w:tc>
          <w:tcPr>
            <w:tcW w:w="1530" w:type="dxa"/>
          </w:tcPr>
          <w:p w14:paraId="64E8B3D8" w14:textId="77777777" w:rsidR="001D733D" w:rsidRDefault="001D733D" w:rsidP="00E44D6E">
            <w:pPr>
              <w:spacing w:line="276" w:lineRule="auto"/>
            </w:pPr>
            <w:r>
              <w:t>Utility</w:t>
            </w:r>
          </w:p>
        </w:tc>
        <w:tc>
          <w:tcPr>
            <w:tcW w:w="990" w:type="dxa"/>
          </w:tcPr>
          <w:p w14:paraId="4E4861D9" w14:textId="77777777" w:rsidR="001D733D" w:rsidRDefault="001D733D" w:rsidP="00E44D6E">
            <w:pPr>
              <w:spacing w:line="276" w:lineRule="auto"/>
            </w:pPr>
          </w:p>
        </w:tc>
        <w:tc>
          <w:tcPr>
            <w:tcW w:w="360" w:type="dxa"/>
          </w:tcPr>
          <w:p w14:paraId="49DEAFC0" w14:textId="77777777" w:rsidR="001D733D" w:rsidRDefault="001D733D" w:rsidP="00E44D6E">
            <w:pPr>
              <w:spacing w:line="276" w:lineRule="auto"/>
            </w:pPr>
          </w:p>
        </w:tc>
        <w:tc>
          <w:tcPr>
            <w:tcW w:w="1080" w:type="dxa"/>
          </w:tcPr>
          <w:p w14:paraId="7F09447E" w14:textId="77777777" w:rsidR="001D733D" w:rsidRDefault="001D733D" w:rsidP="00E44D6E">
            <w:pPr>
              <w:spacing w:line="276" w:lineRule="auto"/>
            </w:pPr>
            <w:r>
              <w:t>Class 16</w:t>
            </w:r>
          </w:p>
        </w:tc>
        <w:tc>
          <w:tcPr>
            <w:tcW w:w="1710" w:type="dxa"/>
          </w:tcPr>
          <w:p w14:paraId="21959D9F" w14:textId="77777777" w:rsidR="001D733D" w:rsidRDefault="001D733D" w:rsidP="00E44D6E">
            <w:pPr>
              <w:spacing w:line="276" w:lineRule="auto"/>
            </w:pPr>
            <w:r>
              <w:t>0 – 79 cc</w:t>
            </w:r>
          </w:p>
        </w:tc>
        <w:tc>
          <w:tcPr>
            <w:tcW w:w="1170" w:type="dxa"/>
          </w:tcPr>
          <w:p w14:paraId="03CC9C61" w14:textId="77777777" w:rsidR="001D733D" w:rsidRDefault="001D733D" w:rsidP="00E44D6E">
            <w:pPr>
              <w:spacing w:line="276" w:lineRule="auto"/>
            </w:pPr>
            <w:r>
              <w:t>2 stroke</w:t>
            </w:r>
          </w:p>
        </w:tc>
      </w:tr>
      <w:tr w:rsidR="001D733D" w14:paraId="6B1F69A6" w14:textId="77777777" w:rsidTr="001D733D">
        <w:trPr>
          <w:jc w:val="center"/>
        </w:trPr>
        <w:tc>
          <w:tcPr>
            <w:tcW w:w="2718" w:type="dxa"/>
            <w:gridSpan w:val="2"/>
          </w:tcPr>
          <w:p w14:paraId="6F00D80E" w14:textId="77777777" w:rsidR="001D733D" w:rsidRDefault="001D733D" w:rsidP="00E44D6E">
            <w:pPr>
              <w:spacing w:line="276" w:lineRule="auto"/>
            </w:pPr>
            <w:r>
              <w:t>Open to  All ATV, Dirt Bikes &amp; SXS</w:t>
            </w:r>
          </w:p>
        </w:tc>
        <w:tc>
          <w:tcPr>
            <w:tcW w:w="270" w:type="dxa"/>
          </w:tcPr>
          <w:p w14:paraId="0E6D75A5" w14:textId="77777777" w:rsidR="001D733D" w:rsidRDefault="001D733D" w:rsidP="00E44D6E">
            <w:pPr>
              <w:spacing w:line="276" w:lineRule="auto"/>
              <w:jc w:val="center"/>
            </w:pPr>
          </w:p>
        </w:tc>
        <w:tc>
          <w:tcPr>
            <w:tcW w:w="1080" w:type="dxa"/>
          </w:tcPr>
          <w:p w14:paraId="1846E56E" w14:textId="77777777" w:rsidR="001D733D" w:rsidRDefault="001D733D" w:rsidP="00E44D6E">
            <w:pPr>
              <w:spacing w:line="276" w:lineRule="auto"/>
            </w:pPr>
          </w:p>
        </w:tc>
        <w:tc>
          <w:tcPr>
            <w:tcW w:w="1530" w:type="dxa"/>
          </w:tcPr>
          <w:p w14:paraId="72DC600F" w14:textId="77777777" w:rsidR="001D733D" w:rsidRDefault="001D733D" w:rsidP="00E44D6E">
            <w:pPr>
              <w:spacing w:line="276" w:lineRule="auto"/>
            </w:pPr>
          </w:p>
        </w:tc>
        <w:tc>
          <w:tcPr>
            <w:tcW w:w="990" w:type="dxa"/>
          </w:tcPr>
          <w:p w14:paraId="0B5E1B02" w14:textId="77777777" w:rsidR="001D733D" w:rsidRDefault="001D733D" w:rsidP="00E44D6E">
            <w:pPr>
              <w:spacing w:line="276" w:lineRule="auto"/>
            </w:pPr>
          </w:p>
        </w:tc>
        <w:tc>
          <w:tcPr>
            <w:tcW w:w="360" w:type="dxa"/>
          </w:tcPr>
          <w:p w14:paraId="343EE36F" w14:textId="77777777" w:rsidR="001D733D" w:rsidRDefault="001D733D" w:rsidP="00E44D6E">
            <w:pPr>
              <w:spacing w:line="276" w:lineRule="auto"/>
            </w:pPr>
          </w:p>
        </w:tc>
        <w:tc>
          <w:tcPr>
            <w:tcW w:w="1080" w:type="dxa"/>
          </w:tcPr>
          <w:p w14:paraId="6BA7ECA4" w14:textId="77777777" w:rsidR="001D733D" w:rsidRDefault="001D733D" w:rsidP="00E44D6E">
            <w:pPr>
              <w:spacing w:line="276" w:lineRule="auto"/>
            </w:pPr>
          </w:p>
        </w:tc>
        <w:tc>
          <w:tcPr>
            <w:tcW w:w="1710" w:type="dxa"/>
          </w:tcPr>
          <w:p w14:paraId="242E4F2F" w14:textId="77777777" w:rsidR="001D733D" w:rsidRDefault="001D733D" w:rsidP="00E44D6E">
            <w:pPr>
              <w:spacing w:line="276" w:lineRule="auto"/>
            </w:pPr>
            <w:r>
              <w:t>0 – 80 cc</w:t>
            </w:r>
          </w:p>
        </w:tc>
        <w:tc>
          <w:tcPr>
            <w:tcW w:w="1170" w:type="dxa"/>
          </w:tcPr>
          <w:p w14:paraId="1FA07E71" w14:textId="77777777" w:rsidR="001D733D" w:rsidRDefault="001D733D" w:rsidP="00E44D6E">
            <w:pPr>
              <w:spacing w:line="276" w:lineRule="auto"/>
            </w:pPr>
            <w:r>
              <w:t>4 stroke</w:t>
            </w:r>
          </w:p>
        </w:tc>
      </w:tr>
      <w:tr w:rsidR="001D733D" w14:paraId="12446C1A" w14:textId="77777777" w:rsidTr="001D733D">
        <w:trPr>
          <w:jc w:val="center"/>
        </w:trPr>
        <w:tc>
          <w:tcPr>
            <w:tcW w:w="1008" w:type="dxa"/>
          </w:tcPr>
          <w:p w14:paraId="2F24F2C7" w14:textId="77777777" w:rsidR="001D733D" w:rsidRDefault="001D733D" w:rsidP="00E44D6E">
            <w:pPr>
              <w:spacing w:line="276" w:lineRule="auto"/>
            </w:pPr>
          </w:p>
        </w:tc>
        <w:tc>
          <w:tcPr>
            <w:tcW w:w="1710" w:type="dxa"/>
          </w:tcPr>
          <w:p w14:paraId="37827E4E" w14:textId="77777777" w:rsidR="001D733D" w:rsidRDefault="001D733D" w:rsidP="00E44D6E">
            <w:pPr>
              <w:spacing w:line="276" w:lineRule="auto"/>
            </w:pPr>
          </w:p>
        </w:tc>
        <w:tc>
          <w:tcPr>
            <w:tcW w:w="270" w:type="dxa"/>
          </w:tcPr>
          <w:p w14:paraId="24345127" w14:textId="77777777" w:rsidR="001D733D" w:rsidRDefault="001D733D" w:rsidP="00E44D6E">
            <w:pPr>
              <w:spacing w:line="276" w:lineRule="auto"/>
              <w:jc w:val="center"/>
            </w:pPr>
          </w:p>
        </w:tc>
        <w:tc>
          <w:tcPr>
            <w:tcW w:w="2610" w:type="dxa"/>
            <w:gridSpan w:val="2"/>
          </w:tcPr>
          <w:p w14:paraId="0619FE58" w14:textId="77777777" w:rsidR="001D733D" w:rsidRPr="005C11E8" w:rsidRDefault="001D733D" w:rsidP="00E44D6E">
            <w:pPr>
              <w:spacing w:line="276" w:lineRule="auto"/>
              <w:rPr>
                <w:b/>
                <w:bCs/>
                <w:sz w:val="32"/>
                <w:szCs w:val="32"/>
              </w:rPr>
            </w:pPr>
            <w:r>
              <w:rPr>
                <w:b/>
                <w:bCs/>
                <w:sz w:val="32"/>
                <w:szCs w:val="32"/>
              </w:rPr>
              <w:t>SXS</w:t>
            </w:r>
          </w:p>
        </w:tc>
        <w:tc>
          <w:tcPr>
            <w:tcW w:w="990" w:type="dxa"/>
          </w:tcPr>
          <w:p w14:paraId="2E3F19C9" w14:textId="77777777" w:rsidR="001D733D" w:rsidRDefault="001D733D" w:rsidP="00E44D6E">
            <w:pPr>
              <w:spacing w:line="276" w:lineRule="auto"/>
            </w:pPr>
          </w:p>
        </w:tc>
        <w:tc>
          <w:tcPr>
            <w:tcW w:w="360" w:type="dxa"/>
          </w:tcPr>
          <w:p w14:paraId="45CD071D" w14:textId="77777777" w:rsidR="001D733D" w:rsidRDefault="001D733D" w:rsidP="00E44D6E">
            <w:pPr>
              <w:spacing w:line="276" w:lineRule="auto"/>
            </w:pPr>
          </w:p>
        </w:tc>
        <w:tc>
          <w:tcPr>
            <w:tcW w:w="1080" w:type="dxa"/>
          </w:tcPr>
          <w:p w14:paraId="6596CE3B" w14:textId="77777777" w:rsidR="001D733D" w:rsidRDefault="001D733D" w:rsidP="00E44D6E">
            <w:pPr>
              <w:spacing w:line="276" w:lineRule="auto"/>
            </w:pPr>
            <w:r>
              <w:t>Class 17</w:t>
            </w:r>
          </w:p>
        </w:tc>
        <w:tc>
          <w:tcPr>
            <w:tcW w:w="1710" w:type="dxa"/>
          </w:tcPr>
          <w:p w14:paraId="6572A072" w14:textId="77777777" w:rsidR="001D733D" w:rsidRDefault="001D733D" w:rsidP="00E44D6E">
            <w:pPr>
              <w:spacing w:line="276" w:lineRule="auto"/>
            </w:pPr>
            <w:r>
              <w:t>80 – 120 cc</w:t>
            </w:r>
          </w:p>
        </w:tc>
        <w:tc>
          <w:tcPr>
            <w:tcW w:w="1170" w:type="dxa"/>
          </w:tcPr>
          <w:p w14:paraId="79822EA5" w14:textId="77777777" w:rsidR="001D733D" w:rsidRDefault="001D733D" w:rsidP="00E44D6E">
            <w:pPr>
              <w:spacing w:line="276" w:lineRule="auto"/>
            </w:pPr>
            <w:r>
              <w:t>2 stroke</w:t>
            </w:r>
          </w:p>
        </w:tc>
      </w:tr>
      <w:tr w:rsidR="001D733D" w14:paraId="39276F28" w14:textId="77777777" w:rsidTr="001D733D">
        <w:trPr>
          <w:jc w:val="center"/>
        </w:trPr>
        <w:tc>
          <w:tcPr>
            <w:tcW w:w="1008" w:type="dxa"/>
          </w:tcPr>
          <w:p w14:paraId="65F3D42B" w14:textId="77777777" w:rsidR="001D733D" w:rsidRDefault="001D733D" w:rsidP="00E44D6E">
            <w:pPr>
              <w:spacing w:line="276" w:lineRule="auto"/>
            </w:pPr>
          </w:p>
        </w:tc>
        <w:tc>
          <w:tcPr>
            <w:tcW w:w="1710" w:type="dxa"/>
          </w:tcPr>
          <w:p w14:paraId="561F74B3" w14:textId="77777777" w:rsidR="001D733D" w:rsidRDefault="001D733D" w:rsidP="00E44D6E">
            <w:pPr>
              <w:spacing w:line="276" w:lineRule="auto"/>
            </w:pPr>
          </w:p>
        </w:tc>
        <w:tc>
          <w:tcPr>
            <w:tcW w:w="270" w:type="dxa"/>
          </w:tcPr>
          <w:p w14:paraId="0FCCD344" w14:textId="77777777" w:rsidR="001D733D" w:rsidRDefault="001D733D" w:rsidP="00E44D6E">
            <w:pPr>
              <w:spacing w:line="276" w:lineRule="auto"/>
              <w:jc w:val="center"/>
            </w:pPr>
          </w:p>
        </w:tc>
        <w:tc>
          <w:tcPr>
            <w:tcW w:w="1080" w:type="dxa"/>
          </w:tcPr>
          <w:p w14:paraId="3FD1A22F" w14:textId="77777777" w:rsidR="001D733D" w:rsidRDefault="001D733D" w:rsidP="00E44D6E">
            <w:pPr>
              <w:spacing w:line="276" w:lineRule="auto"/>
            </w:pPr>
            <w:r>
              <w:t>Class 14</w:t>
            </w:r>
          </w:p>
        </w:tc>
        <w:tc>
          <w:tcPr>
            <w:tcW w:w="2520" w:type="dxa"/>
            <w:gridSpan w:val="2"/>
          </w:tcPr>
          <w:p w14:paraId="6847ADAD" w14:textId="77777777" w:rsidR="001D733D" w:rsidRDefault="001D733D" w:rsidP="00E44D6E">
            <w:pPr>
              <w:spacing w:line="276" w:lineRule="auto"/>
            </w:pPr>
            <w:r>
              <w:t>Turbo &amp; 1000cc &amp; up non turbo</w:t>
            </w:r>
          </w:p>
        </w:tc>
        <w:tc>
          <w:tcPr>
            <w:tcW w:w="360" w:type="dxa"/>
          </w:tcPr>
          <w:p w14:paraId="20DEC66D" w14:textId="77777777" w:rsidR="001D733D" w:rsidRDefault="001D733D" w:rsidP="00E44D6E">
            <w:pPr>
              <w:spacing w:line="276" w:lineRule="auto"/>
            </w:pPr>
          </w:p>
        </w:tc>
        <w:tc>
          <w:tcPr>
            <w:tcW w:w="1080" w:type="dxa"/>
          </w:tcPr>
          <w:p w14:paraId="1D6F11C0" w14:textId="77777777" w:rsidR="001D733D" w:rsidRDefault="001D733D" w:rsidP="00E44D6E">
            <w:pPr>
              <w:spacing w:line="276" w:lineRule="auto"/>
            </w:pPr>
          </w:p>
        </w:tc>
        <w:tc>
          <w:tcPr>
            <w:tcW w:w="1710" w:type="dxa"/>
          </w:tcPr>
          <w:p w14:paraId="4908B789" w14:textId="77777777" w:rsidR="001D733D" w:rsidRDefault="001D733D" w:rsidP="00E44D6E">
            <w:pPr>
              <w:spacing w:line="276" w:lineRule="auto"/>
            </w:pPr>
            <w:r>
              <w:t>81 – 199 cc</w:t>
            </w:r>
          </w:p>
        </w:tc>
        <w:tc>
          <w:tcPr>
            <w:tcW w:w="1170" w:type="dxa"/>
          </w:tcPr>
          <w:p w14:paraId="6E75D2DE" w14:textId="77777777" w:rsidR="001D733D" w:rsidRDefault="001D733D" w:rsidP="00E44D6E">
            <w:pPr>
              <w:spacing w:line="276" w:lineRule="auto"/>
            </w:pPr>
            <w:r>
              <w:t>4 stoke</w:t>
            </w:r>
          </w:p>
        </w:tc>
      </w:tr>
      <w:tr w:rsidR="001D733D" w14:paraId="1F3B69F5" w14:textId="77777777" w:rsidTr="001D733D">
        <w:trPr>
          <w:jc w:val="center"/>
        </w:trPr>
        <w:tc>
          <w:tcPr>
            <w:tcW w:w="1008" w:type="dxa"/>
          </w:tcPr>
          <w:p w14:paraId="38E02993" w14:textId="77777777" w:rsidR="001D733D" w:rsidRDefault="001D733D" w:rsidP="00E44D6E">
            <w:pPr>
              <w:spacing w:line="276" w:lineRule="auto"/>
            </w:pPr>
          </w:p>
        </w:tc>
        <w:tc>
          <w:tcPr>
            <w:tcW w:w="1710" w:type="dxa"/>
          </w:tcPr>
          <w:p w14:paraId="0AA7B04A" w14:textId="77777777" w:rsidR="001D733D" w:rsidRDefault="001D733D" w:rsidP="00E44D6E">
            <w:pPr>
              <w:spacing w:line="276" w:lineRule="auto"/>
            </w:pPr>
          </w:p>
        </w:tc>
        <w:tc>
          <w:tcPr>
            <w:tcW w:w="270" w:type="dxa"/>
          </w:tcPr>
          <w:p w14:paraId="5E22D016" w14:textId="77777777" w:rsidR="001D733D" w:rsidRDefault="001D733D" w:rsidP="00E44D6E">
            <w:pPr>
              <w:spacing w:line="276" w:lineRule="auto"/>
              <w:jc w:val="center"/>
            </w:pPr>
          </w:p>
        </w:tc>
        <w:tc>
          <w:tcPr>
            <w:tcW w:w="1080" w:type="dxa"/>
          </w:tcPr>
          <w:p w14:paraId="7895C796" w14:textId="77777777" w:rsidR="001D733D" w:rsidRDefault="001D733D" w:rsidP="00E44D6E">
            <w:pPr>
              <w:spacing w:line="276" w:lineRule="auto"/>
            </w:pPr>
            <w:r>
              <w:t>Class 15</w:t>
            </w:r>
          </w:p>
        </w:tc>
        <w:tc>
          <w:tcPr>
            <w:tcW w:w="2520" w:type="dxa"/>
            <w:gridSpan w:val="2"/>
          </w:tcPr>
          <w:p w14:paraId="2516BF67" w14:textId="77777777" w:rsidR="001D733D" w:rsidRDefault="001D733D" w:rsidP="00E44D6E">
            <w:pPr>
              <w:spacing w:line="276" w:lineRule="auto"/>
            </w:pPr>
            <w:r>
              <w:t>Non Turbo 0 - 1000 cc</w:t>
            </w:r>
          </w:p>
        </w:tc>
        <w:tc>
          <w:tcPr>
            <w:tcW w:w="360" w:type="dxa"/>
          </w:tcPr>
          <w:p w14:paraId="74B99A45" w14:textId="77777777" w:rsidR="001D733D" w:rsidRDefault="001D733D" w:rsidP="00E44D6E">
            <w:pPr>
              <w:spacing w:line="276" w:lineRule="auto"/>
            </w:pPr>
          </w:p>
        </w:tc>
        <w:tc>
          <w:tcPr>
            <w:tcW w:w="1080" w:type="dxa"/>
          </w:tcPr>
          <w:p w14:paraId="0F6050B1" w14:textId="77777777" w:rsidR="001D733D" w:rsidRDefault="001D733D" w:rsidP="00E44D6E">
            <w:pPr>
              <w:spacing w:line="276" w:lineRule="auto"/>
            </w:pPr>
            <w:r>
              <w:t>Class 18</w:t>
            </w:r>
          </w:p>
        </w:tc>
        <w:tc>
          <w:tcPr>
            <w:tcW w:w="1710" w:type="dxa"/>
          </w:tcPr>
          <w:p w14:paraId="7D044115" w14:textId="77777777" w:rsidR="001D733D" w:rsidRDefault="001D733D" w:rsidP="00E44D6E">
            <w:pPr>
              <w:spacing w:line="276" w:lineRule="auto"/>
            </w:pPr>
            <w:r>
              <w:t>121 cc – 249 cc</w:t>
            </w:r>
          </w:p>
        </w:tc>
        <w:tc>
          <w:tcPr>
            <w:tcW w:w="1170" w:type="dxa"/>
          </w:tcPr>
          <w:p w14:paraId="2741B7F8" w14:textId="77777777" w:rsidR="001D733D" w:rsidRDefault="001D733D" w:rsidP="00E44D6E">
            <w:pPr>
              <w:spacing w:line="276" w:lineRule="auto"/>
            </w:pPr>
            <w:r>
              <w:t>2 stroke</w:t>
            </w:r>
          </w:p>
        </w:tc>
      </w:tr>
      <w:tr w:rsidR="001D733D" w14:paraId="0DAE71F4" w14:textId="77777777" w:rsidTr="001D733D">
        <w:trPr>
          <w:jc w:val="center"/>
        </w:trPr>
        <w:tc>
          <w:tcPr>
            <w:tcW w:w="1008" w:type="dxa"/>
          </w:tcPr>
          <w:p w14:paraId="455C8CB5" w14:textId="77777777" w:rsidR="001D733D" w:rsidRDefault="001D733D" w:rsidP="00E44D6E">
            <w:pPr>
              <w:spacing w:line="276" w:lineRule="auto"/>
            </w:pPr>
          </w:p>
        </w:tc>
        <w:tc>
          <w:tcPr>
            <w:tcW w:w="1710" w:type="dxa"/>
          </w:tcPr>
          <w:p w14:paraId="0A8ED825" w14:textId="77777777" w:rsidR="001D733D" w:rsidRDefault="001D733D" w:rsidP="00E44D6E">
            <w:pPr>
              <w:spacing w:line="276" w:lineRule="auto"/>
            </w:pPr>
          </w:p>
        </w:tc>
        <w:tc>
          <w:tcPr>
            <w:tcW w:w="270" w:type="dxa"/>
          </w:tcPr>
          <w:p w14:paraId="2506B57F" w14:textId="77777777" w:rsidR="001D733D" w:rsidRDefault="001D733D" w:rsidP="00E44D6E">
            <w:pPr>
              <w:spacing w:line="276" w:lineRule="auto"/>
              <w:jc w:val="center"/>
            </w:pPr>
          </w:p>
        </w:tc>
        <w:tc>
          <w:tcPr>
            <w:tcW w:w="1080" w:type="dxa"/>
          </w:tcPr>
          <w:p w14:paraId="0D6D8981" w14:textId="77777777" w:rsidR="001D733D" w:rsidRDefault="001D733D" w:rsidP="00E44D6E">
            <w:pPr>
              <w:spacing w:line="276" w:lineRule="auto"/>
            </w:pPr>
          </w:p>
        </w:tc>
        <w:tc>
          <w:tcPr>
            <w:tcW w:w="1530" w:type="dxa"/>
          </w:tcPr>
          <w:p w14:paraId="3E40CE77" w14:textId="77777777" w:rsidR="001D733D" w:rsidRDefault="001D733D" w:rsidP="00E44D6E">
            <w:pPr>
              <w:spacing w:line="276" w:lineRule="auto"/>
            </w:pPr>
          </w:p>
        </w:tc>
        <w:tc>
          <w:tcPr>
            <w:tcW w:w="990" w:type="dxa"/>
          </w:tcPr>
          <w:p w14:paraId="573D7256" w14:textId="77777777" w:rsidR="001D733D" w:rsidRDefault="001D733D" w:rsidP="00E44D6E">
            <w:pPr>
              <w:spacing w:line="276" w:lineRule="auto"/>
            </w:pPr>
          </w:p>
        </w:tc>
        <w:tc>
          <w:tcPr>
            <w:tcW w:w="360" w:type="dxa"/>
          </w:tcPr>
          <w:p w14:paraId="6B58358A" w14:textId="77777777" w:rsidR="001D733D" w:rsidRDefault="001D733D" w:rsidP="00E44D6E">
            <w:pPr>
              <w:spacing w:line="276" w:lineRule="auto"/>
            </w:pPr>
          </w:p>
        </w:tc>
        <w:tc>
          <w:tcPr>
            <w:tcW w:w="1080" w:type="dxa"/>
          </w:tcPr>
          <w:p w14:paraId="320AE958" w14:textId="77777777" w:rsidR="001D733D" w:rsidRDefault="001D733D" w:rsidP="00E44D6E">
            <w:pPr>
              <w:spacing w:line="276" w:lineRule="auto"/>
            </w:pPr>
          </w:p>
        </w:tc>
        <w:tc>
          <w:tcPr>
            <w:tcW w:w="1710" w:type="dxa"/>
          </w:tcPr>
          <w:p w14:paraId="67A69255" w14:textId="77777777" w:rsidR="001D733D" w:rsidRDefault="001D733D" w:rsidP="00E44D6E">
            <w:pPr>
              <w:spacing w:line="276" w:lineRule="auto"/>
            </w:pPr>
            <w:r>
              <w:t>200 – 399 cc</w:t>
            </w:r>
          </w:p>
        </w:tc>
        <w:tc>
          <w:tcPr>
            <w:tcW w:w="1170" w:type="dxa"/>
          </w:tcPr>
          <w:p w14:paraId="7C48BE03" w14:textId="77777777" w:rsidR="001D733D" w:rsidRDefault="001D733D" w:rsidP="00E44D6E">
            <w:pPr>
              <w:spacing w:line="276" w:lineRule="auto"/>
            </w:pPr>
            <w:r>
              <w:t>4 stroke</w:t>
            </w:r>
          </w:p>
        </w:tc>
      </w:tr>
      <w:tr w:rsidR="001D733D" w14:paraId="57A8D3F9" w14:textId="77777777" w:rsidTr="001D733D">
        <w:trPr>
          <w:jc w:val="center"/>
        </w:trPr>
        <w:tc>
          <w:tcPr>
            <w:tcW w:w="1008" w:type="dxa"/>
          </w:tcPr>
          <w:p w14:paraId="785650AA" w14:textId="77777777" w:rsidR="001D733D" w:rsidRDefault="001D733D" w:rsidP="00E44D6E">
            <w:pPr>
              <w:spacing w:line="276" w:lineRule="auto"/>
            </w:pPr>
          </w:p>
        </w:tc>
        <w:tc>
          <w:tcPr>
            <w:tcW w:w="1710" w:type="dxa"/>
          </w:tcPr>
          <w:p w14:paraId="22617E59" w14:textId="77777777" w:rsidR="001D733D" w:rsidRDefault="001D733D" w:rsidP="00E44D6E">
            <w:pPr>
              <w:spacing w:line="276" w:lineRule="auto"/>
            </w:pPr>
          </w:p>
        </w:tc>
        <w:tc>
          <w:tcPr>
            <w:tcW w:w="270" w:type="dxa"/>
          </w:tcPr>
          <w:p w14:paraId="1138E816" w14:textId="77777777" w:rsidR="001D733D" w:rsidRDefault="001D733D" w:rsidP="00E44D6E">
            <w:pPr>
              <w:spacing w:line="276" w:lineRule="auto"/>
              <w:jc w:val="center"/>
            </w:pPr>
          </w:p>
        </w:tc>
        <w:tc>
          <w:tcPr>
            <w:tcW w:w="1080" w:type="dxa"/>
          </w:tcPr>
          <w:p w14:paraId="4F2C5FF8" w14:textId="77777777" w:rsidR="001D733D" w:rsidRDefault="001D733D" w:rsidP="00E44D6E">
            <w:pPr>
              <w:spacing w:line="276" w:lineRule="auto"/>
            </w:pPr>
          </w:p>
        </w:tc>
        <w:tc>
          <w:tcPr>
            <w:tcW w:w="1530" w:type="dxa"/>
          </w:tcPr>
          <w:p w14:paraId="746A8DF9" w14:textId="77777777" w:rsidR="001D733D" w:rsidRDefault="001D733D" w:rsidP="00E44D6E">
            <w:pPr>
              <w:spacing w:line="276" w:lineRule="auto"/>
            </w:pPr>
          </w:p>
        </w:tc>
        <w:tc>
          <w:tcPr>
            <w:tcW w:w="990" w:type="dxa"/>
          </w:tcPr>
          <w:p w14:paraId="36D58457" w14:textId="77777777" w:rsidR="001D733D" w:rsidRDefault="001D733D" w:rsidP="00E44D6E">
            <w:pPr>
              <w:spacing w:line="276" w:lineRule="auto"/>
            </w:pPr>
          </w:p>
        </w:tc>
        <w:tc>
          <w:tcPr>
            <w:tcW w:w="360" w:type="dxa"/>
          </w:tcPr>
          <w:p w14:paraId="3842D340" w14:textId="77777777" w:rsidR="001D733D" w:rsidRDefault="001D733D" w:rsidP="00E44D6E">
            <w:pPr>
              <w:spacing w:line="276" w:lineRule="auto"/>
            </w:pPr>
          </w:p>
        </w:tc>
        <w:tc>
          <w:tcPr>
            <w:tcW w:w="1080" w:type="dxa"/>
          </w:tcPr>
          <w:p w14:paraId="76AF0953" w14:textId="77777777" w:rsidR="001D733D" w:rsidRDefault="001D733D" w:rsidP="00E44D6E">
            <w:pPr>
              <w:spacing w:line="276" w:lineRule="auto"/>
            </w:pPr>
            <w:r>
              <w:t>Class 19</w:t>
            </w:r>
          </w:p>
        </w:tc>
        <w:tc>
          <w:tcPr>
            <w:tcW w:w="1710" w:type="dxa"/>
          </w:tcPr>
          <w:p w14:paraId="3405B581" w14:textId="77777777" w:rsidR="001D733D" w:rsidRDefault="001D733D" w:rsidP="00E44D6E">
            <w:pPr>
              <w:spacing w:line="276" w:lineRule="auto"/>
            </w:pPr>
            <w:r>
              <w:t>250 cc – 500 cc</w:t>
            </w:r>
          </w:p>
        </w:tc>
        <w:tc>
          <w:tcPr>
            <w:tcW w:w="1170" w:type="dxa"/>
          </w:tcPr>
          <w:p w14:paraId="5A10F58C" w14:textId="77777777" w:rsidR="001D733D" w:rsidRDefault="001D733D" w:rsidP="00E44D6E">
            <w:pPr>
              <w:spacing w:line="276" w:lineRule="auto"/>
            </w:pPr>
            <w:r>
              <w:t>2 stroke</w:t>
            </w:r>
          </w:p>
        </w:tc>
      </w:tr>
      <w:tr w:rsidR="001D733D" w14:paraId="39BD2051" w14:textId="77777777" w:rsidTr="001D733D">
        <w:trPr>
          <w:jc w:val="center"/>
        </w:trPr>
        <w:tc>
          <w:tcPr>
            <w:tcW w:w="1008" w:type="dxa"/>
          </w:tcPr>
          <w:p w14:paraId="02D8E8AE" w14:textId="77777777" w:rsidR="001D733D" w:rsidRDefault="001D733D" w:rsidP="00E44D6E">
            <w:pPr>
              <w:spacing w:line="276" w:lineRule="auto"/>
            </w:pPr>
          </w:p>
        </w:tc>
        <w:tc>
          <w:tcPr>
            <w:tcW w:w="1710" w:type="dxa"/>
          </w:tcPr>
          <w:p w14:paraId="5662F9EE" w14:textId="77777777" w:rsidR="001D733D" w:rsidRDefault="001D733D" w:rsidP="00E44D6E">
            <w:pPr>
              <w:spacing w:line="276" w:lineRule="auto"/>
            </w:pPr>
          </w:p>
        </w:tc>
        <w:tc>
          <w:tcPr>
            <w:tcW w:w="270" w:type="dxa"/>
          </w:tcPr>
          <w:p w14:paraId="2E1B0B70" w14:textId="77777777" w:rsidR="001D733D" w:rsidRDefault="001D733D" w:rsidP="00E44D6E">
            <w:pPr>
              <w:spacing w:line="276" w:lineRule="auto"/>
              <w:jc w:val="center"/>
            </w:pPr>
          </w:p>
        </w:tc>
        <w:tc>
          <w:tcPr>
            <w:tcW w:w="1080" w:type="dxa"/>
          </w:tcPr>
          <w:p w14:paraId="5E928859" w14:textId="77777777" w:rsidR="001D733D" w:rsidRDefault="001D733D" w:rsidP="00E44D6E">
            <w:pPr>
              <w:spacing w:line="276" w:lineRule="auto"/>
            </w:pPr>
          </w:p>
        </w:tc>
        <w:tc>
          <w:tcPr>
            <w:tcW w:w="1530" w:type="dxa"/>
          </w:tcPr>
          <w:p w14:paraId="3685B52B" w14:textId="77777777" w:rsidR="001D733D" w:rsidRDefault="001D733D" w:rsidP="00E44D6E">
            <w:pPr>
              <w:spacing w:line="276" w:lineRule="auto"/>
            </w:pPr>
          </w:p>
        </w:tc>
        <w:tc>
          <w:tcPr>
            <w:tcW w:w="990" w:type="dxa"/>
          </w:tcPr>
          <w:p w14:paraId="42840F9B" w14:textId="77777777" w:rsidR="001D733D" w:rsidRDefault="001D733D" w:rsidP="00E44D6E">
            <w:pPr>
              <w:spacing w:line="276" w:lineRule="auto"/>
            </w:pPr>
          </w:p>
        </w:tc>
        <w:tc>
          <w:tcPr>
            <w:tcW w:w="360" w:type="dxa"/>
          </w:tcPr>
          <w:p w14:paraId="5F57971B" w14:textId="77777777" w:rsidR="001D733D" w:rsidRDefault="001D733D" w:rsidP="00E44D6E">
            <w:pPr>
              <w:spacing w:line="276" w:lineRule="auto"/>
            </w:pPr>
          </w:p>
        </w:tc>
        <w:tc>
          <w:tcPr>
            <w:tcW w:w="1080" w:type="dxa"/>
          </w:tcPr>
          <w:p w14:paraId="3E4CD2EE" w14:textId="77777777" w:rsidR="001D733D" w:rsidRDefault="001D733D" w:rsidP="00E44D6E">
            <w:pPr>
              <w:spacing w:line="276" w:lineRule="auto"/>
            </w:pPr>
          </w:p>
        </w:tc>
        <w:tc>
          <w:tcPr>
            <w:tcW w:w="1710" w:type="dxa"/>
          </w:tcPr>
          <w:p w14:paraId="2444D26C" w14:textId="77777777" w:rsidR="001D733D" w:rsidRDefault="001D733D" w:rsidP="00E44D6E">
            <w:pPr>
              <w:spacing w:line="276" w:lineRule="auto"/>
            </w:pPr>
            <w:r>
              <w:t>400 – 600 cc</w:t>
            </w:r>
          </w:p>
        </w:tc>
        <w:tc>
          <w:tcPr>
            <w:tcW w:w="1170" w:type="dxa"/>
          </w:tcPr>
          <w:p w14:paraId="7F494A87" w14:textId="77777777" w:rsidR="001D733D" w:rsidRDefault="001D733D" w:rsidP="00E44D6E">
            <w:pPr>
              <w:spacing w:line="276" w:lineRule="auto"/>
            </w:pPr>
            <w:r>
              <w:t>4 stroke</w:t>
            </w:r>
          </w:p>
        </w:tc>
      </w:tr>
    </w:tbl>
    <w:p w14:paraId="52B8DF9B" w14:textId="5C3FFF83" w:rsidR="001D733D" w:rsidRDefault="001D733D">
      <w:pPr>
        <w:sectPr w:rsidR="001D733D">
          <w:pgSz w:w="12240" w:h="15840"/>
          <w:pgMar w:top="700" w:right="725" w:bottom="424" w:left="715" w:header="720" w:footer="720" w:gutter="0"/>
          <w:cols w:space="720"/>
        </w:sectPr>
      </w:pPr>
    </w:p>
    <w:p w14:paraId="1967253D" w14:textId="77777777" w:rsidR="005211A2" w:rsidRDefault="005C11E8">
      <w:pPr>
        <w:spacing w:before="40" w:line="248"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lastRenderedPageBreak/>
        <w:t xml:space="preserve">Mini Class Rules </w:t>
      </w:r>
    </w:p>
    <w:p w14:paraId="250C462A" w14:textId="77777777" w:rsidR="005211A2" w:rsidRDefault="005C11E8">
      <w:pPr>
        <w:spacing w:before="199" w:line="229" w:lineRule="exact"/>
        <w:textAlignment w:val="baseline"/>
        <w:rPr>
          <w:rFonts w:ascii="Calibri" w:eastAsia="Calibri" w:hAnsi="Calibri"/>
          <w:color w:val="000000"/>
          <w:spacing w:val="-4"/>
          <w:sz w:val="23"/>
        </w:rPr>
      </w:pPr>
      <w:r>
        <w:rPr>
          <w:rFonts w:ascii="Calibri" w:eastAsia="Calibri" w:hAnsi="Calibri"/>
          <w:color w:val="000000"/>
          <w:spacing w:val="-4"/>
          <w:sz w:val="23"/>
        </w:rPr>
        <w:t>**Tether Switches are required on all bikes for this class**</w:t>
      </w:r>
    </w:p>
    <w:p w14:paraId="62EC8B27" w14:textId="77777777" w:rsidR="005211A2" w:rsidRDefault="005C11E8">
      <w:pPr>
        <w:spacing w:before="227" w:line="229" w:lineRule="exact"/>
        <w:textAlignment w:val="baseline"/>
        <w:rPr>
          <w:rFonts w:ascii="Calibri" w:eastAsia="Calibri" w:hAnsi="Calibri"/>
          <w:color w:val="000000"/>
          <w:spacing w:val="-4"/>
          <w:sz w:val="23"/>
        </w:rPr>
      </w:pPr>
      <w:r>
        <w:rPr>
          <w:rFonts w:ascii="Calibri" w:eastAsia="Calibri" w:hAnsi="Calibri"/>
          <w:color w:val="000000"/>
          <w:spacing w:val="-4"/>
          <w:sz w:val="23"/>
        </w:rPr>
        <w:t>Rider must be within the age category and be able to fully understand how to operate/control the bike!</w:t>
      </w:r>
    </w:p>
    <w:p w14:paraId="27A34577" w14:textId="77777777" w:rsidR="005211A2" w:rsidRDefault="005C11E8">
      <w:pPr>
        <w:spacing w:before="153" w:line="293" w:lineRule="exact"/>
        <w:ind w:right="144"/>
        <w:textAlignment w:val="baseline"/>
        <w:rPr>
          <w:rFonts w:ascii="Calibri" w:eastAsia="Calibri" w:hAnsi="Calibri"/>
          <w:color w:val="000000"/>
          <w:sz w:val="23"/>
        </w:rPr>
      </w:pPr>
      <w:r>
        <w:rPr>
          <w:rFonts w:ascii="Calibri" w:eastAsia="Calibri" w:hAnsi="Calibri"/>
          <w:color w:val="000000"/>
          <w:sz w:val="23"/>
        </w:rPr>
        <w:t>**NO APEX, PITSTER PRO OR SIMILAR FACTORY RACE BIKES....THESE “RACE BIKES” MUST RUN IN MODIFIED 07 as they come from the factory designed to race.</w:t>
      </w:r>
    </w:p>
    <w:p w14:paraId="3DACA818" w14:textId="77777777" w:rsidR="005211A2" w:rsidRDefault="005C11E8">
      <w:pPr>
        <w:spacing w:before="217" w:line="226" w:lineRule="exact"/>
        <w:textAlignment w:val="baseline"/>
        <w:rPr>
          <w:rFonts w:ascii="Calibri" w:eastAsia="Calibri" w:hAnsi="Calibri"/>
          <w:color w:val="000000"/>
          <w:spacing w:val="-4"/>
          <w:sz w:val="23"/>
        </w:rPr>
      </w:pPr>
      <w:r>
        <w:rPr>
          <w:rFonts w:ascii="Calibri" w:eastAsia="Calibri" w:hAnsi="Calibri"/>
          <w:color w:val="000000"/>
          <w:spacing w:val="-4"/>
          <w:sz w:val="23"/>
        </w:rPr>
        <w:t>PLEASE REFER TO STOCK CLASS RULES...THESE “MINI DRAG” MUST FOLLOW THE SAME RULES.</w:t>
      </w:r>
    </w:p>
    <w:p w14:paraId="23B96D99" w14:textId="77777777" w:rsidR="005211A2" w:rsidRDefault="005C11E8">
      <w:pPr>
        <w:spacing w:before="164" w:line="292" w:lineRule="exact"/>
        <w:ind w:right="144"/>
        <w:textAlignment w:val="baseline"/>
        <w:rPr>
          <w:rFonts w:ascii="Calibri" w:eastAsia="Calibri" w:hAnsi="Calibri"/>
          <w:color w:val="000000"/>
          <w:sz w:val="23"/>
        </w:rPr>
      </w:pPr>
      <w:r>
        <w:rPr>
          <w:rFonts w:ascii="Calibri" w:eastAsia="Calibri" w:hAnsi="Calibri"/>
          <w:color w:val="000000"/>
          <w:sz w:val="23"/>
        </w:rPr>
        <w:t>*Parents MUST be off the track completely. No touching bike once lined up. You can clean bike out and get the kids in line, but lights will not start until the track is clear. You can yell when to go.</w:t>
      </w:r>
    </w:p>
    <w:p w14:paraId="1BAE47FF" w14:textId="77777777" w:rsidR="005211A2" w:rsidRDefault="005C11E8">
      <w:pPr>
        <w:spacing w:before="217" w:line="248" w:lineRule="exact"/>
        <w:textAlignment w:val="baseline"/>
        <w:rPr>
          <w:rFonts w:ascii="Calibri" w:eastAsia="Calibri" w:hAnsi="Calibri"/>
          <w:b/>
          <w:color w:val="000000"/>
          <w:spacing w:val="-4"/>
          <w:sz w:val="23"/>
          <w:u w:val="single"/>
        </w:rPr>
      </w:pPr>
      <w:r>
        <w:rPr>
          <w:rFonts w:ascii="Calibri" w:eastAsia="Calibri" w:hAnsi="Calibri"/>
          <w:b/>
          <w:color w:val="000000"/>
          <w:spacing w:val="-4"/>
          <w:sz w:val="23"/>
          <w:u w:val="single"/>
        </w:rPr>
        <w:t>Stock Class Rules</w:t>
      </w:r>
    </w:p>
    <w:p w14:paraId="080CCB12" w14:textId="77777777" w:rsidR="005211A2" w:rsidRDefault="005C11E8">
      <w:pPr>
        <w:spacing w:before="145" w:line="289" w:lineRule="exact"/>
        <w:ind w:right="144"/>
        <w:textAlignment w:val="baseline"/>
        <w:rPr>
          <w:rFonts w:ascii="Calibri" w:eastAsia="Calibri" w:hAnsi="Calibri"/>
          <w:color w:val="000000"/>
          <w:sz w:val="23"/>
        </w:rPr>
      </w:pPr>
      <w:r>
        <w:rPr>
          <w:rFonts w:ascii="Calibri" w:eastAsia="Calibri" w:hAnsi="Calibri"/>
          <w:color w:val="000000"/>
          <w:sz w:val="23"/>
        </w:rPr>
        <w:t>Engine—MUST BE STOCK, may be bored to .080, but must be stock stroke, must have stock cylinder, no porting, no aftermarket cams, stock carb; carb may be jetted out but must have stock size and make, clutch may have heavy duty springs and plates, no Lightening of cranks or flywheels, No welded or modified cams, No aftermarket reed cages, no GYTR OR HRC Parts. Original parts for your make and model. No Motor Bike Part.</w:t>
      </w:r>
    </w:p>
    <w:p w14:paraId="6DD72550" w14:textId="77777777" w:rsidR="005211A2" w:rsidRDefault="005C11E8">
      <w:pPr>
        <w:spacing w:before="222" w:line="226" w:lineRule="exact"/>
        <w:textAlignment w:val="baseline"/>
        <w:rPr>
          <w:rFonts w:ascii="Calibri" w:eastAsia="Calibri" w:hAnsi="Calibri"/>
          <w:color w:val="000000"/>
          <w:spacing w:val="-4"/>
          <w:sz w:val="23"/>
        </w:rPr>
      </w:pPr>
      <w:r>
        <w:rPr>
          <w:rFonts w:ascii="Calibri" w:eastAsia="Calibri" w:hAnsi="Calibri"/>
          <w:color w:val="000000"/>
          <w:spacing w:val="-4"/>
          <w:sz w:val="23"/>
        </w:rPr>
        <w:t>Exhaust—aftermarket exhaust is ok, NO DRAG PIPES</w:t>
      </w:r>
    </w:p>
    <w:p w14:paraId="71BF5B9B" w14:textId="77777777" w:rsidR="005211A2" w:rsidRDefault="005C11E8">
      <w:pPr>
        <w:spacing w:before="225" w:line="226" w:lineRule="exact"/>
        <w:textAlignment w:val="baseline"/>
        <w:rPr>
          <w:rFonts w:ascii="Calibri" w:eastAsia="Calibri" w:hAnsi="Calibri"/>
          <w:color w:val="000000"/>
          <w:spacing w:val="-3"/>
          <w:sz w:val="23"/>
        </w:rPr>
      </w:pPr>
      <w:r>
        <w:rPr>
          <w:rFonts w:ascii="Calibri" w:eastAsia="Calibri" w:hAnsi="Calibri"/>
          <w:color w:val="000000"/>
          <w:spacing w:val="-3"/>
          <w:sz w:val="23"/>
        </w:rPr>
        <w:t>Air box/filer—must have air box with 5 sides, but can have aftermarket air filters and air boot</w:t>
      </w:r>
    </w:p>
    <w:p w14:paraId="552A38BA" w14:textId="77777777" w:rsidR="005211A2" w:rsidRDefault="005C11E8">
      <w:pPr>
        <w:spacing w:before="221" w:line="229" w:lineRule="exact"/>
        <w:textAlignment w:val="baseline"/>
        <w:rPr>
          <w:rFonts w:ascii="Calibri" w:eastAsia="Calibri" w:hAnsi="Calibri"/>
          <w:color w:val="000000"/>
          <w:spacing w:val="-4"/>
          <w:sz w:val="23"/>
        </w:rPr>
      </w:pPr>
      <w:r>
        <w:rPr>
          <w:rFonts w:ascii="Calibri" w:eastAsia="Calibri" w:hAnsi="Calibri"/>
          <w:color w:val="000000"/>
          <w:spacing w:val="-4"/>
          <w:sz w:val="23"/>
        </w:rPr>
        <w:t>Fuel—Gasoline only, NO ALCOHOL</w:t>
      </w:r>
    </w:p>
    <w:p w14:paraId="4FCF154E" w14:textId="77777777" w:rsidR="005211A2" w:rsidRDefault="005C11E8">
      <w:pPr>
        <w:spacing w:before="222" w:line="229" w:lineRule="exact"/>
        <w:textAlignment w:val="baseline"/>
        <w:rPr>
          <w:rFonts w:ascii="Calibri" w:eastAsia="Calibri" w:hAnsi="Calibri"/>
          <w:color w:val="000000"/>
          <w:spacing w:val="-4"/>
          <w:sz w:val="23"/>
        </w:rPr>
      </w:pPr>
      <w:r>
        <w:rPr>
          <w:rFonts w:ascii="Calibri" w:eastAsia="Calibri" w:hAnsi="Calibri"/>
          <w:color w:val="000000"/>
          <w:spacing w:val="-4"/>
          <w:sz w:val="23"/>
        </w:rPr>
        <w:t>Brakes—Operational front and rear brakes are required</w:t>
      </w:r>
    </w:p>
    <w:p w14:paraId="56713417" w14:textId="77777777" w:rsidR="005211A2" w:rsidRDefault="005C11E8">
      <w:pPr>
        <w:spacing w:before="222" w:line="229" w:lineRule="exact"/>
        <w:textAlignment w:val="baseline"/>
        <w:rPr>
          <w:rFonts w:ascii="Calibri" w:eastAsia="Calibri" w:hAnsi="Calibri"/>
          <w:color w:val="000000"/>
          <w:spacing w:val="-4"/>
          <w:sz w:val="23"/>
        </w:rPr>
      </w:pPr>
      <w:r>
        <w:rPr>
          <w:rFonts w:ascii="Calibri" w:eastAsia="Calibri" w:hAnsi="Calibri"/>
          <w:color w:val="000000"/>
          <w:spacing w:val="-4"/>
          <w:sz w:val="23"/>
        </w:rPr>
        <w:t>Ignition—must have stock ignition, EFI bikes can use a programmer, NO GYTR OR HRC PARTS, no aftermarket coils</w:t>
      </w:r>
    </w:p>
    <w:p w14:paraId="4FE83FA1" w14:textId="77777777" w:rsidR="005211A2" w:rsidRDefault="005C11E8">
      <w:pPr>
        <w:spacing w:before="157" w:line="290" w:lineRule="exact"/>
        <w:ind w:right="72"/>
        <w:textAlignment w:val="baseline"/>
        <w:rPr>
          <w:rFonts w:ascii="Calibri" w:eastAsia="Calibri" w:hAnsi="Calibri"/>
          <w:color w:val="000000"/>
          <w:sz w:val="23"/>
        </w:rPr>
      </w:pPr>
      <w:r>
        <w:rPr>
          <w:rFonts w:ascii="Calibri" w:eastAsia="Calibri" w:hAnsi="Calibri"/>
          <w:color w:val="000000"/>
          <w:sz w:val="23"/>
        </w:rPr>
        <w:t>Suspension—must have working suspension, no struts, and no “tie down” suspension, aftermarket shocks are allowed but must be stock length and must have same center to center measurement, NO SHORTER, no front/rear end lowering kits, no extended swing arms, no alum. Axles</w:t>
      </w:r>
    </w:p>
    <w:p w14:paraId="1BDDE533" w14:textId="77777777" w:rsidR="005211A2" w:rsidRDefault="005C11E8">
      <w:pPr>
        <w:spacing w:before="222" w:line="230" w:lineRule="exact"/>
        <w:textAlignment w:val="baseline"/>
        <w:rPr>
          <w:rFonts w:ascii="Calibri" w:eastAsia="Calibri" w:hAnsi="Calibri"/>
          <w:color w:val="000000"/>
          <w:spacing w:val="-4"/>
          <w:sz w:val="23"/>
        </w:rPr>
      </w:pPr>
      <w:r>
        <w:rPr>
          <w:rFonts w:ascii="Calibri" w:eastAsia="Calibri" w:hAnsi="Calibri"/>
          <w:color w:val="000000"/>
          <w:spacing w:val="-4"/>
          <w:sz w:val="23"/>
        </w:rPr>
        <w:t>Wheelie Bars—wheelie bars are not permitted</w:t>
      </w:r>
    </w:p>
    <w:p w14:paraId="2AAE839C" w14:textId="77777777" w:rsidR="005211A2" w:rsidRDefault="005C11E8">
      <w:pPr>
        <w:spacing w:before="222" w:line="229" w:lineRule="exact"/>
        <w:textAlignment w:val="baseline"/>
        <w:rPr>
          <w:rFonts w:ascii="Calibri" w:eastAsia="Calibri" w:hAnsi="Calibri"/>
          <w:color w:val="000000"/>
          <w:spacing w:val="-4"/>
          <w:sz w:val="23"/>
        </w:rPr>
      </w:pPr>
      <w:r>
        <w:rPr>
          <w:rFonts w:ascii="Calibri" w:eastAsia="Calibri" w:hAnsi="Calibri"/>
          <w:color w:val="000000"/>
          <w:spacing w:val="-4"/>
          <w:sz w:val="23"/>
        </w:rPr>
        <w:t>Chains/Sprockets—any make and size is okay</w:t>
      </w:r>
    </w:p>
    <w:p w14:paraId="03FBC65A" w14:textId="77777777" w:rsidR="005211A2" w:rsidRDefault="005C11E8">
      <w:pPr>
        <w:spacing w:before="217" w:line="229" w:lineRule="exact"/>
        <w:textAlignment w:val="baseline"/>
        <w:rPr>
          <w:rFonts w:ascii="Calibri" w:eastAsia="Calibri" w:hAnsi="Calibri"/>
          <w:color w:val="000000"/>
          <w:spacing w:val="-3"/>
          <w:sz w:val="23"/>
        </w:rPr>
      </w:pPr>
      <w:r>
        <w:rPr>
          <w:rFonts w:ascii="Calibri" w:eastAsia="Calibri" w:hAnsi="Calibri"/>
          <w:color w:val="000000"/>
          <w:spacing w:val="-3"/>
          <w:sz w:val="23"/>
        </w:rPr>
        <w:t>Tires/wheels—flat track type smooth tires are not allowed in any stock class, NO STUDS</w:t>
      </w:r>
    </w:p>
    <w:p w14:paraId="6CF51387" w14:textId="77777777" w:rsidR="005211A2" w:rsidRDefault="005C11E8">
      <w:pPr>
        <w:spacing w:before="222" w:line="226" w:lineRule="exact"/>
        <w:textAlignment w:val="baseline"/>
        <w:rPr>
          <w:rFonts w:ascii="Calibri" w:eastAsia="Calibri" w:hAnsi="Calibri"/>
          <w:color w:val="000000"/>
          <w:spacing w:val="-5"/>
          <w:sz w:val="23"/>
        </w:rPr>
      </w:pPr>
      <w:r>
        <w:rPr>
          <w:rFonts w:ascii="Calibri" w:eastAsia="Calibri" w:hAnsi="Calibri"/>
          <w:color w:val="000000"/>
          <w:spacing w:val="-5"/>
          <w:sz w:val="23"/>
        </w:rPr>
        <w:t>Frames—STOCK FRAME ONLY, no modification</w:t>
      </w:r>
    </w:p>
    <w:p w14:paraId="10FB2206" w14:textId="77777777" w:rsidR="005211A2" w:rsidRDefault="005C11E8">
      <w:pPr>
        <w:spacing w:before="672" w:line="248" w:lineRule="exact"/>
        <w:textAlignment w:val="baseline"/>
        <w:rPr>
          <w:rFonts w:ascii="Calibri" w:eastAsia="Calibri" w:hAnsi="Calibri"/>
          <w:b/>
          <w:color w:val="000000"/>
          <w:spacing w:val="-4"/>
          <w:sz w:val="23"/>
          <w:u w:val="single"/>
        </w:rPr>
      </w:pPr>
      <w:r>
        <w:rPr>
          <w:rFonts w:ascii="Calibri" w:eastAsia="Calibri" w:hAnsi="Calibri"/>
          <w:b/>
          <w:color w:val="000000"/>
          <w:spacing w:val="-4"/>
          <w:sz w:val="23"/>
          <w:u w:val="single"/>
        </w:rPr>
        <w:t>Modified Class Rules</w:t>
      </w:r>
    </w:p>
    <w:p w14:paraId="0D54FCF3" w14:textId="77777777" w:rsidR="005211A2" w:rsidRDefault="005C11E8">
      <w:pPr>
        <w:spacing w:before="139" w:line="293" w:lineRule="exact"/>
        <w:ind w:right="288"/>
        <w:textAlignment w:val="baseline"/>
        <w:rPr>
          <w:rFonts w:ascii="Calibri" w:eastAsia="Calibri" w:hAnsi="Calibri"/>
          <w:color w:val="000000"/>
          <w:sz w:val="23"/>
          <w:u w:val="single"/>
        </w:rPr>
      </w:pPr>
      <w:r>
        <w:rPr>
          <w:rFonts w:ascii="Calibri" w:eastAsia="Calibri" w:hAnsi="Calibri"/>
          <w:color w:val="000000"/>
          <w:sz w:val="23"/>
          <w:u w:val="single"/>
        </w:rPr>
        <w:t>Engine—MUST BE ORIGINAL ENGINE FOR THE BIKE,</w:t>
      </w:r>
      <w:r>
        <w:rPr>
          <w:rFonts w:ascii="Calibri" w:eastAsia="Calibri" w:hAnsi="Calibri"/>
          <w:color w:val="000000"/>
          <w:sz w:val="23"/>
        </w:rPr>
        <w:t xml:space="preserve"> must have stock head, porting is allowed, valves of any size okay, any piston, carb and cloth mods are okay, an cams is okay, NO Turbo</w:t>
      </w:r>
    </w:p>
    <w:p w14:paraId="1078B5AB" w14:textId="77777777" w:rsidR="005211A2" w:rsidRDefault="005C11E8">
      <w:pPr>
        <w:spacing w:before="217" w:line="229" w:lineRule="exact"/>
        <w:textAlignment w:val="baseline"/>
        <w:rPr>
          <w:rFonts w:ascii="Calibri" w:eastAsia="Calibri" w:hAnsi="Calibri"/>
          <w:color w:val="000000"/>
          <w:spacing w:val="-4"/>
          <w:sz w:val="23"/>
        </w:rPr>
      </w:pPr>
      <w:r>
        <w:rPr>
          <w:rFonts w:ascii="Calibri" w:eastAsia="Calibri" w:hAnsi="Calibri"/>
          <w:color w:val="000000"/>
          <w:spacing w:val="-4"/>
          <w:sz w:val="23"/>
        </w:rPr>
        <w:t>Exhaust-Any exhaust, drag pipes are okay</w:t>
      </w:r>
    </w:p>
    <w:p w14:paraId="01DE2E3A" w14:textId="77777777" w:rsidR="005211A2" w:rsidRDefault="005C11E8">
      <w:pPr>
        <w:spacing w:before="222" w:line="230" w:lineRule="exact"/>
        <w:textAlignment w:val="baseline"/>
        <w:rPr>
          <w:rFonts w:ascii="Calibri" w:eastAsia="Calibri" w:hAnsi="Calibri"/>
          <w:color w:val="000000"/>
          <w:spacing w:val="-3"/>
          <w:sz w:val="23"/>
        </w:rPr>
      </w:pPr>
      <w:r>
        <w:rPr>
          <w:rFonts w:ascii="Calibri" w:eastAsia="Calibri" w:hAnsi="Calibri"/>
          <w:color w:val="000000"/>
          <w:spacing w:val="-3"/>
          <w:sz w:val="23"/>
        </w:rPr>
        <w:t>Air box/filter—any filter, no box required</w:t>
      </w:r>
    </w:p>
    <w:p w14:paraId="43A01706" w14:textId="77777777" w:rsidR="005211A2" w:rsidRDefault="005C11E8">
      <w:pPr>
        <w:spacing w:before="222" w:line="229" w:lineRule="exact"/>
        <w:textAlignment w:val="baseline"/>
        <w:rPr>
          <w:rFonts w:ascii="Calibri" w:eastAsia="Calibri" w:hAnsi="Calibri"/>
          <w:color w:val="000000"/>
          <w:spacing w:val="-4"/>
          <w:sz w:val="23"/>
        </w:rPr>
      </w:pPr>
      <w:r>
        <w:rPr>
          <w:rFonts w:ascii="Calibri" w:eastAsia="Calibri" w:hAnsi="Calibri"/>
          <w:color w:val="000000"/>
          <w:spacing w:val="-4"/>
          <w:sz w:val="23"/>
        </w:rPr>
        <w:t xml:space="preserve">Fuel—No nitrous, any other fuel okay, </w:t>
      </w:r>
      <w:r>
        <w:rPr>
          <w:rFonts w:ascii="Calibri" w:eastAsia="Calibri" w:hAnsi="Calibri"/>
          <w:color w:val="000000"/>
          <w:spacing w:val="-4"/>
          <w:sz w:val="23"/>
          <w:u w:val="single"/>
        </w:rPr>
        <w:t xml:space="preserve"> if nitrous is on the bike you will be required to disconnect the main line.</w:t>
      </w:r>
    </w:p>
    <w:p w14:paraId="6FA0249C" w14:textId="77777777" w:rsidR="005211A2" w:rsidRDefault="005C11E8">
      <w:pPr>
        <w:spacing w:before="217" w:line="229" w:lineRule="exact"/>
        <w:textAlignment w:val="baseline"/>
        <w:rPr>
          <w:rFonts w:ascii="Calibri" w:eastAsia="Calibri" w:hAnsi="Calibri"/>
          <w:color w:val="000000"/>
          <w:spacing w:val="-4"/>
          <w:sz w:val="23"/>
        </w:rPr>
      </w:pPr>
      <w:r>
        <w:rPr>
          <w:rFonts w:ascii="Calibri" w:eastAsia="Calibri" w:hAnsi="Calibri"/>
          <w:color w:val="000000"/>
          <w:spacing w:val="-4"/>
          <w:sz w:val="23"/>
        </w:rPr>
        <w:t>Brakes—must have operational front and back brakes</w:t>
      </w:r>
    </w:p>
    <w:p w14:paraId="6DA966EF" w14:textId="77777777" w:rsidR="005211A2" w:rsidRDefault="005C11E8">
      <w:pPr>
        <w:spacing w:before="222" w:line="224" w:lineRule="exact"/>
        <w:textAlignment w:val="baseline"/>
        <w:rPr>
          <w:rFonts w:ascii="Calibri" w:eastAsia="Calibri" w:hAnsi="Calibri"/>
          <w:color w:val="000000"/>
          <w:spacing w:val="-4"/>
          <w:sz w:val="23"/>
        </w:rPr>
      </w:pPr>
      <w:r>
        <w:rPr>
          <w:rFonts w:ascii="Calibri" w:eastAsia="Calibri" w:hAnsi="Calibri"/>
          <w:color w:val="000000"/>
          <w:spacing w:val="-4"/>
          <w:sz w:val="23"/>
        </w:rPr>
        <w:t>Ignition—any ignition</w:t>
      </w:r>
    </w:p>
    <w:p w14:paraId="16DEDF2E" w14:textId="77777777" w:rsidR="005211A2" w:rsidRDefault="005211A2">
      <w:pPr>
        <w:sectPr w:rsidR="005211A2">
          <w:pgSz w:w="12240" w:h="15840"/>
          <w:pgMar w:top="700" w:right="770" w:bottom="904" w:left="670" w:header="720" w:footer="720" w:gutter="0"/>
          <w:cols w:space="720"/>
        </w:sectPr>
      </w:pPr>
    </w:p>
    <w:p w14:paraId="7F24A107" w14:textId="77777777" w:rsidR="005211A2" w:rsidRDefault="005C11E8">
      <w:pPr>
        <w:spacing w:line="281" w:lineRule="exact"/>
        <w:ind w:left="72" w:right="504"/>
        <w:textAlignment w:val="baseline"/>
        <w:rPr>
          <w:rFonts w:ascii="Calibri" w:eastAsia="Calibri" w:hAnsi="Calibri"/>
          <w:color w:val="000000"/>
          <w:sz w:val="23"/>
        </w:rPr>
      </w:pPr>
      <w:r>
        <w:rPr>
          <w:rFonts w:ascii="Calibri" w:eastAsia="Calibri" w:hAnsi="Calibri"/>
          <w:color w:val="000000"/>
          <w:sz w:val="23"/>
        </w:rPr>
        <w:lastRenderedPageBreak/>
        <w:t>Suspension—no “tied down” suspension, struts are allowed, extended swing arms are permitted, must use factory mounting points but can run off set “A” arms</w:t>
      </w:r>
    </w:p>
    <w:p w14:paraId="3B428806" w14:textId="77777777" w:rsidR="005211A2" w:rsidRDefault="005C11E8">
      <w:pPr>
        <w:spacing w:line="449" w:lineRule="exact"/>
        <w:ind w:left="72"/>
        <w:textAlignment w:val="baseline"/>
        <w:rPr>
          <w:rFonts w:ascii="Calibri" w:eastAsia="Calibri" w:hAnsi="Calibri"/>
          <w:color w:val="000000"/>
          <w:sz w:val="23"/>
        </w:rPr>
      </w:pPr>
      <w:r>
        <w:rPr>
          <w:rFonts w:ascii="Calibri" w:eastAsia="Calibri" w:hAnsi="Calibri"/>
          <w:color w:val="000000"/>
          <w:sz w:val="23"/>
        </w:rPr>
        <w:t xml:space="preserve">Wheelie Bars—are permitted in all modified classes </w:t>
      </w:r>
      <w:r>
        <w:rPr>
          <w:rFonts w:ascii="Calibri" w:eastAsia="Calibri" w:hAnsi="Calibri"/>
          <w:color w:val="000000"/>
          <w:sz w:val="23"/>
        </w:rPr>
        <w:br/>
        <w:t>Chain/Sprockets—any chain or sprocket</w:t>
      </w:r>
    </w:p>
    <w:p w14:paraId="0269190A"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Tires/Wheels—any tire/wheel, NO ice screws or studs</w:t>
      </w:r>
    </w:p>
    <w:p w14:paraId="14F2335B" w14:textId="77777777" w:rsidR="005211A2" w:rsidRDefault="005C11E8">
      <w:pPr>
        <w:spacing w:before="155" w:line="290" w:lineRule="exact"/>
        <w:ind w:left="72" w:right="72"/>
        <w:textAlignment w:val="baseline"/>
        <w:rPr>
          <w:rFonts w:ascii="Calibri" w:eastAsia="Calibri" w:hAnsi="Calibri"/>
          <w:color w:val="000000"/>
          <w:sz w:val="23"/>
        </w:rPr>
      </w:pPr>
      <w:r>
        <w:rPr>
          <w:rFonts w:ascii="Calibri" w:eastAsia="Calibri" w:hAnsi="Calibri"/>
          <w:color w:val="000000"/>
          <w:sz w:val="23"/>
        </w:rPr>
        <w:t>Frames—stock frame but can have modifications, removal of fenders or body parts are allowed but be safe to tech inspector, NO DRAG FRAMES, no extended frames, measurements must be stock length from swingarm bolt to rear “A” arm mount.</w:t>
      </w:r>
    </w:p>
    <w:p w14:paraId="2AA8EFAC" w14:textId="77777777" w:rsidR="005211A2" w:rsidRDefault="005C11E8">
      <w:pPr>
        <w:spacing w:before="227" w:line="227" w:lineRule="exact"/>
        <w:ind w:left="72"/>
        <w:textAlignment w:val="baseline"/>
        <w:rPr>
          <w:rFonts w:ascii="Calibri" w:eastAsia="Calibri" w:hAnsi="Calibri"/>
          <w:b/>
          <w:color w:val="000000"/>
          <w:u w:val="single"/>
        </w:rPr>
      </w:pPr>
      <w:r>
        <w:rPr>
          <w:rFonts w:ascii="Calibri" w:eastAsia="Calibri" w:hAnsi="Calibri"/>
          <w:b/>
          <w:color w:val="000000"/>
          <w:u w:val="single"/>
        </w:rPr>
        <w:t xml:space="preserve">Super Modified Class Rules </w:t>
      </w:r>
    </w:p>
    <w:p w14:paraId="2DFF5A26"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Engine—any engine modification are okay including ATV, snowmobile or motorcycle engine is permitted</w:t>
      </w:r>
    </w:p>
    <w:p w14:paraId="38323447" w14:textId="77777777" w:rsidR="005211A2" w:rsidRDefault="005C11E8">
      <w:pPr>
        <w:spacing w:before="217"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Exhaust—any type, drag pipes okay</w:t>
      </w:r>
    </w:p>
    <w:p w14:paraId="790C64C7" w14:textId="77777777" w:rsidR="005211A2" w:rsidRDefault="005C11E8">
      <w:pPr>
        <w:spacing w:before="222" w:line="229"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Air box/filter—box is not required, any filter okay</w:t>
      </w:r>
    </w:p>
    <w:p w14:paraId="6B831017" w14:textId="77777777" w:rsidR="005211A2" w:rsidRDefault="005C11E8">
      <w:pPr>
        <w:spacing w:before="222" w:line="230"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Fuel—any fuel type okay, Nitrous is permitted</w:t>
      </w:r>
    </w:p>
    <w:p w14:paraId="1E0D2E7B" w14:textId="77777777" w:rsidR="005211A2" w:rsidRDefault="005C11E8">
      <w:pPr>
        <w:spacing w:before="217"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Brakes—must have working rear and front brakes</w:t>
      </w:r>
    </w:p>
    <w:p w14:paraId="7ABCDC5A"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Ignition—any ignition okay</w:t>
      </w:r>
    </w:p>
    <w:p w14:paraId="3A5E6753" w14:textId="77777777" w:rsidR="005211A2" w:rsidRDefault="005C11E8">
      <w:pPr>
        <w:spacing w:before="163" w:line="288" w:lineRule="exact"/>
        <w:ind w:left="72" w:right="504"/>
        <w:textAlignment w:val="baseline"/>
        <w:rPr>
          <w:rFonts w:ascii="Calibri" w:eastAsia="Calibri" w:hAnsi="Calibri"/>
          <w:color w:val="000000"/>
          <w:sz w:val="23"/>
        </w:rPr>
      </w:pPr>
      <w:r>
        <w:rPr>
          <w:rFonts w:ascii="Calibri" w:eastAsia="Calibri" w:hAnsi="Calibri"/>
          <w:color w:val="000000"/>
          <w:sz w:val="23"/>
        </w:rPr>
        <w:t>Suspension—No “tied down” suspensions, struts are allowed, any modification are okay as long as it is safe to tech inspector</w:t>
      </w:r>
    </w:p>
    <w:p w14:paraId="52AEB417" w14:textId="77777777" w:rsidR="005211A2" w:rsidRDefault="005C11E8">
      <w:pPr>
        <w:spacing w:before="222" w:line="230" w:lineRule="exact"/>
        <w:ind w:left="72"/>
        <w:textAlignment w:val="baseline"/>
        <w:rPr>
          <w:rFonts w:ascii="Calibri" w:eastAsia="Calibri" w:hAnsi="Calibri"/>
          <w:color w:val="000000"/>
          <w:spacing w:val="-5"/>
          <w:sz w:val="23"/>
        </w:rPr>
      </w:pPr>
      <w:r>
        <w:rPr>
          <w:rFonts w:ascii="Calibri" w:eastAsia="Calibri" w:hAnsi="Calibri"/>
          <w:color w:val="000000"/>
          <w:spacing w:val="-5"/>
          <w:sz w:val="23"/>
        </w:rPr>
        <w:t>Wheelie Bars—are permitted</w:t>
      </w:r>
    </w:p>
    <w:p w14:paraId="133FC780"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Chain/Sprockets—any kind</w:t>
      </w:r>
    </w:p>
    <w:p w14:paraId="10D5379E" w14:textId="77777777" w:rsidR="005211A2" w:rsidRDefault="005C11E8">
      <w:pPr>
        <w:spacing w:before="217"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Frames—any type of modification is allowed as long as the official consider is safe, if in doubt ASK!</w:t>
      </w:r>
    </w:p>
    <w:p w14:paraId="5EC37220" w14:textId="77777777" w:rsidR="005211A2" w:rsidRDefault="005C11E8">
      <w:pPr>
        <w:spacing w:before="225" w:line="226" w:lineRule="exact"/>
        <w:ind w:left="72"/>
        <w:textAlignment w:val="baseline"/>
        <w:rPr>
          <w:rFonts w:ascii="Calibri" w:eastAsia="Calibri" w:hAnsi="Calibri"/>
          <w:b/>
          <w:color w:val="000000"/>
          <w:u w:val="single"/>
        </w:rPr>
      </w:pPr>
      <w:r>
        <w:rPr>
          <w:rFonts w:ascii="Calibri" w:eastAsia="Calibri" w:hAnsi="Calibri"/>
          <w:b/>
          <w:color w:val="000000"/>
          <w:u w:val="single"/>
        </w:rPr>
        <w:t xml:space="preserve">Utility ATV and UTV Class Rules </w:t>
      </w:r>
    </w:p>
    <w:p w14:paraId="0AFE2BA4" w14:textId="77777777" w:rsidR="005211A2" w:rsidRDefault="005C11E8">
      <w:pPr>
        <w:spacing w:before="222" w:line="230"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Engine—must have original engine for the bike</w:t>
      </w:r>
    </w:p>
    <w:p w14:paraId="53DCE946"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Exhaust—any exhaust is okay</w:t>
      </w:r>
    </w:p>
    <w:p w14:paraId="5CEE1332" w14:textId="77777777" w:rsidR="005211A2" w:rsidRDefault="005C11E8">
      <w:pPr>
        <w:spacing w:before="217" w:line="229" w:lineRule="exact"/>
        <w:ind w:left="72"/>
        <w:textAlignment w:val="baseline"/>
        <w:rPr>
          <w:rFonts w:ascii="Calibri" w:eastAsia="Calibri" w:hAnsi="Calibri"/>
          <w:color w:val="000000"/>
          <w:spacing w:val="-2"/>
          <w:sz w:val="23"/>
        </w:rPr>
      </w:pPr>
      <w:r>
        <w:rPr>
          <w:rFonts w:ascii="Calibri" w:eastAsia="Calibri" w:hAnsi="Calibri"/>
          <w:color w:val="000000"/>
          <w:spacing w:val="-2"/>
          <w:sz w:val="23"/>
        </w:rPr>
        <w:t>Air box/filter—must have box. Any filter is okay</w:t>
      </w:r>
    </w:p>
    <w:p w14:paraId="34634D2A"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Fuel—Any fuel, NO alcohol</w:t>
      </w:r>
    </w:p>
    <w:p w14:paraId="60942297" w14:textId="77777777" w:rsidR="005211A2" w:rsidRDefault="005C11E8">
      <w:pPr>
        <w:spacing w:before="222" w:line="230"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Brakes—must have working front and rear brakes</w:t>
      </w:r>
    </w:p>
    <w:p w14:paraId="2DFFEEFF" w14:textId="77777777" w:rsidR="005211A2" w:rsidRDefault="005C11E8">
      <w:pPr>
        <w:spacing w:before="217"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Ignition—stock ignition</w:t>
      </w:r>
    </w:p>
    <w:p w14:paraId="4E8074F1" w14:textId="77777777" w:rsidR="005211A2" w:rsidRDefault="005C11E8">
      <w:pPr>
        <w:spacing w:before="222"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Suspension—must have working suspension</w:t>
      </w:r>
    </w:p>
    <w:p w14:paraId="31132641" w14:textId="77777777" w:rsidR="005211A2" w:rsidRDefault="005C11E8">
      <w:pPr>
        <w:spacing w:before="222" w:line="229" w:lineRule="exact"/>
        <w:ind w:left="72"/>
        <w:textAlignment w:val="baseline"/>
        <w:rPr>
          <w:rFonts w:ascii="Calibri" w:eastAsia="Calibri" w:hAnsi="Calibri"/>
          <w:color w:val="000000"/>
          <w:spacing w:val="-5"/>
          <w:sz w:val="23"/>
        </w:rPr>
      </w:pPr>
      <w:r>
        <w:rPr>
          <w:rFonts w:ascii="Calibri" w:eastAsia="Calibri" w:hAnsi="Calibri"/>
          <w:color w:val="000000"/>
          <w:spacing w:val="-5"/>
          <w:sz w:val="23"/>
        </w:rPr>
        <w:t>Wheelie bars—they are allowed</w:t>
      </w:r>
    </w:p>
    <w:p w14:paraId="46AF6A3F" w14:textId="77777777" w:rsidR="005211A2" w:rsidRDefault="005C11E8">
      <w:pPr>
        <w:spacing w:before="222" w:line="230"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Chains/Sprockets—any chain/sprocket</w:t>
      </w:r>
    </w:p>
    <w:p w14:paraId="528BDC89" w14:textId="77777777" w:rsidR="005211A2" w:rsidRDefault="005C11E8">
      <w:pPr>
        <w:spacing w:before="217"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Tires/wheels—must have Knobby tires...NO FLAT TRACK RACING STYLE TIRES OR STUDS</w:t>
      </w:r>
    </w:p>
    <w:p w14:paraId="5A9851F4" w14:textId="77777777" w:rsidR="005211A2" w:rsidRDefault="005C11E8">
      <w:pPr>
        <w:spacing w:before="222" w:line="224" w:lineRule="exact"/>
        <w:ind w:left="72"/>
        <w:textAlignment w:val="baseline"/>
        <w:rPr>
          <w:rFonts w:ascii="Calibri" w:eastAsia="Calibri" w:hAnsi="Calibri"/>
          <w:color w:val="000000"/>
          <w:spacing w:val="-5"/>
          <w:sz w:val="23"/>
        </w:rPr>
      </w:pPr>
      <w:r>
        <w:rPr>
          <w:rFonts w:ascii="Calibri" w:eastAsia="Calibri" w:hAnsi="Calibri"/>
          <w:color w:val="000000"/>
          <w:spacing w:val="-5"/>
          <w:sz w:val="23"/>
        </w:rPr>
        <w:t>Frames—stock frame</w:t>
      </w:r>
    </w:p>
    <w:sectPr w:rsidR="005211A2">
      <w:pgSz w:w="12240" w:h="15840"/>
      <w:pgMar w:top="700" w:right="782" w:bottom="1164" w:left="6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3D85"/>
    <w:multiLevelType w:val="hybridMultilevel"/>
    <w:tmpl w:val="90E4FC16"/>
    <w:lvl w:ilvl="0" w:tplc="EAAC6734">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47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A2"/>
    <w:rsid w:val="0005004B"/>
    <w:rsid w:val="00084C55"/>
    <w:rsid w:val="001D733D"/>
    <w:rsid w:val="005211A2"/>
    <w:rsid w:val="005C11E8"/>
    <w:rsid w:val="00717C69"/>
    <w:rsid w:val="00816832"/>
    <w:rsid w:val="00942E23"/>
    <w:rsid w:val="00A0063D"/>
    <w:rsid w:val="00C006C9"/>
    <w:rsid w:val="00F6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A604"/>
  <w15:docId w15:val="{9DE37671-0436-4D56-A095-A2FD7ECB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Jennifer Smith</cp:lastModifiedBy>
  <cp:revision>3</cp:revision>
  <cp:lastPrinted>2021-08-29T22:19:00Z</cp:lastPrinted>
  <dcterms:created xsi:type="dcterms:W3CDTF">2023-09-06T02:11:00Z</dcterms:created>
  <dcterms:modified xsi:type="dcterms:W3CDTF">2023-09-06T02:16:00Z</dcterms:modified>
</cp:coreProperties>
</file>